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9C8DD" w14:textId="3C7D408A" w:rsidR="00896028" w:rsidRPr="00572B69" w:rsidRDefault="00896028" w:rsidP="00943D91">
      <w:pPr>
        <w:spacing w:before="240"/>
        <w:jc w:val="center"/>
        <w:rPr>
          <w:rFonts w:eastAsia="Times New Roman" w:cs="Arial"/>
          <w:b/>
          <w:color w:val="004E9A"/>
          <w:sz w:val="32"/>
          <w:szCs w:val="32"/>
          <w:lang w:eastAsia="en-AU"/>
        </w:rPr>
      </w:pPr>
      <w:bookmarkStart w:id="0" w:name="_Hlk101867000"/>
      <w:r w:rsidRPr="00572B69">
        <w:rPr>
          <w:rFonts w:eastAsia="Times New Roman" w:cs="Arial"/>
          <w:b/>
          <w:color w:val="004E9A"/>
          <w:sz w:val="32"/>
          <w:szCs w:val="32"/>
          <w:lang w:eastAsia="en-AU"/>
        </w:rPr>
        <w:t>B</w:t>
      </w:r>
      <w:r w:rsidR="00CB152C">
        <w:rPr>
          <w:rFonts w:eastAsia="Times New Roman" w:cs="Arial"/>
          <w:b/>
          <w:color w:val="004E9A"/>
          <w:sz w:val="32"/>
          <w:szCs w:val="32"/>
          <w:lang w:eastAsia="en-AU"/>
        </w:rPr>
        <w:t>ayside City Council</w:t>
      </w:r>
      <w:r w:rsidRPr="00572B69">
        <w:rPr>
          <w:rFonts w:eastAsia="Times New Roman" w:cs="Arial"/>
          <w:b/>
          <w:color w:val="004E9A"/>
          <w:sz w:val="32"/>
          <w:szCs w:val="32"/>
          <w:lang w:eastAsia="en-AU"/>
        </w:rPr>
        <w:t xml:space="preserve"> </w:t>
      </w:r>
    </w:p>
    <w:p w14:paraId="604F607F" w14:textId="43B12799" w:rsidR="00A774AD" w:rsidRPr="00572B69" w:rsidRDefault="00896028" w:rsidP="00943D91">
      <w:pPr>
        <w:spacing w:before="240"/>
        <w:jc w:val="center"/>
        <w:rPr>
          <w:rFonts w:eastAsia="Times New Roman" w:cs="Arial"/>
          <w:b/>
          <w:color w:val="004E9A"/>
          <w:sz w:val="40"/>
          <w:szCs w:val="40"/>
          <w:lang w:eastAsia="en-AU"/>
        </w:rPr>
      </w:pPr>
      <w:r w:rsidRPr="00572B69">
        <w:rPr>
          <w:rFonts w:eastAsia="Times New Roman" w:cs="Arial"/>
          <w:b/>
          <w:color w:val="004E9A"/>
          <w:sz w:val="40"/>
          <w:szCs w:val="40"/>
          <w:lang w:eastAsia="en-AU"/>
        </w:rPr>
        <w:t>C</w:t>
      </w:r>
      <w:r w:rsidR="00CB152C">
        <w:rPr>
          <w:rFonts w:eastAsia="Times New Roman" w:cs="Arial"/>
          <w:b/>
          <w:color w:val="004E9A"/>
          <w:sz w:val="40"/>
          <w:szCs w:val="40"/>
          <w:lang w:eastAsia="en-AU"/>
        </w:rPr>
        <w:t>ommunity impact statement</w:t>
      </w:r>
    </w:p>
    <w:p w14:paraId="70110410" w14:textId="5A2E0B21" w:rsidR="00CF2873" w:rsidRPr="00572B69" w:rsidRDefault="00572B69" w:rsidP="00CF2873">
      <w:pPr>
        <w:jc w:val="center"/>
        <w:rPr>
          <w:rFonts w:eastAsia="Times New Roman" w:cs="Arial"/>
          <w:b/>
          <w:color w:val="004E9A"/>
          <w:sz w:val="40"/>
          <w:szCs w:val="40"/>
          <w:lang w:eastAsia="en-AU"/>
        </w:rPr>
      </w:pPr>
      <w:r w:rsidRPr="00572B69">
        <w:rPr>
          <w:rFonts w:eastAsia="Times New Roman" w:cs="Arial"/>
          <w:b/>
          <w:color w:val="004E9A"/>
          <w:sz w:val="40"/>
          <w:szCs w:val="40"/>
          <w:lang w:eastAsia="en-AU"/>
        </w:rPr>
        <w:t>C</w:t>
      </w:r>
      <w:r w:rsidR="00CB152C">
        <w:rPr>
          <w:rFonts w:eastAsia="Times New Roman" w:cs="Arial"/>
          <w:b/>
          <w:color w:val="004E9A"/>
          <w:sz w:val="40"/>
          <w:szCs w:val="40"/>
          <w:lang w:eastAsia="en-AU"/>
        </w:rPr>
        <w:t>ommunity Local Law</w:t>
      </w:r>
      <w:r w:rsidR="00535A1A" w:rsidRPr="00572B69">
        <w:rPr>
          <w:rFonts w:eastAsia="Times New Roman" w:cs="Arial"/>
          <w:b/>
          <w:color w:val="004E9A"/>
          <w:sz w:val="40"/>
          <w:szCs w:val="40"/>
          <w:lang w:eastAsia="en-AU"/>
        </w:rPr>
        <w:t xml:space="preserve"> 202</w:t>
      </w:r>
      <w:r w:rsidR="00B3219F" w:rsidRPr="00572B69">
        <w:rPr>
          <w:rFonts w:eastAsia="Times New Roman" w:cs="Arial"/>
          <w:b/>
          <w:color w:val="004E9A"/>
          <w:sz w:val="40"/>
          <w:szCs w:val="40"/>
          <w:lang w:eastAsia="en-AU"/>
        </w:rPr>
        <w:t>6</w:t>
      </w:r>
    </w:p>
    <w:bookmarkEnd w:id="0"/>
    <w:p w14:paraId="702A24B4" w14:textId="7A2C25D7" w:rsidR="00411AA2" w:rsidRPr="004C05EA" w:rsidRDefault="00411AA2" w:rsidP="00411AA2">
      <w:pPr>
        <w:spacing w:before="240"/>
        <w:ind w:left="360"/>
        <w:rPr>
          <w:rFonts w:eastAsia="Times New Roman" w:cs="Arial"/>
          <w:sz w:val="24"/>
          <w:lang w:eastAsia="en-AU" w:bidi="en-US"/>
        </w:rPr>
      </w:pPr>
      <w:r w:rsidRPr="004C05EA">
        <w:rPr>
          <w:rFonts w:eastAsia="Times New Roman" w:cs="Arial"/>
          <w:sz w:val="24"/>
          <w:lang w:eastAsia="en-AU" w:bidi="en-US"/>
        </w:rPr>
        <w:t xml:space="preserve">The following information is provided to the community in respect of the </w:t>
      </w:r>
      <w:r w:rsidR="00D21795" w:rsidRPr="004C05EA">
        <w:rPr>
          <w:rFonts w:eastAsia="Times New Roman" w:cs="Arial"/>
          <w:sz w:val="24"/>
          <w:lang w:eastAsia="en-AU" w:bidi="en-US"/>
        </w:rPr>
        <w:t xml:space="preserve">proposed </w:t>
      </w:r>
      <w:r w:rsidR="00874736" w:rsidRPr="004C05EA">
        <w:rPr>
          <w:rFonts w:eastAsia="Times New Roman" w:cs="Arial"/>
          <w:sz w:val="24"/>
          <w:lang w:eastAsia="en-AU" w:bidi="en-US"/>
        </w:rPr>
        <w:t>Community</w:t>
      </w:r>
      <w:r w:rsidR="00B3219F" w:rsidRPr="004C05EA">
        <w:rPr>
          <w:rFonts w:eastAsia="Times New Roman" w:cs="Arial"/>
          <w:sz w:val="24"/>
          <w:lang w:eastAsia="en-AU" w:bidi="en-US"/>
        </w:rPr>
        <w:t xml:space="preserve"> </w:t>
      </w:r>
      <w:r w:rsidR="00617C4F" w:rsidRPr="004C05EA">
        <w:rPr>
          <w:rFonts w:eastAsia="Times New Roman" w:cs="Arial"/>
          <w:sz w:val="24"/>
          <w:lang w:eastAsia="en-AU" w:bidi="en-US"/>
        </w:rPr>
        <w:t>Local Law 202</w:t>
      </w:r>
      <w:r w:rsidR="00B3219F" w:rsidRPr="004C05EA">
        <w:rPr>
          <w:rFonts w:eastAsia="Times New Roman" w:cs="Arial"/>
          <w:sz w:val="24"/>
          <w:lang w:eastAsia="en-AU" w:bidi="en-US"/>
        </w:rPr>
        <w:t>6</w:t>
      </w:r>
      <w:r w:rsidR="00617C4F" w:rsidRPr="004C05EA">
        <w:rPr>
          <w:rFonts w:eastAsia="Times New Roman" w:cs="Arial"/>
          <w:sz w:val="24"/>
          <w:lang w:eastAsia="en-AU" w:bidi="en-US"/>
        </w:rPr>
        <w:t>.</w:t>
      </w:r>
    </w:p>
    <w:p w14:paraId="57D5BA18" w14:textId="731DF871" w:rsidR="00CF2873" w:rsidRPr="004C05EA" w:rsidRDefault="00CF2873" w:rsidP="00CF2873">
      <w:pPr>
        <w:pStyle w:val="ListParagraph"/>
        <w:numPr>
          <w:ilvl w:val="0"/>
          <w:numId w:val="14"/>
        </w:numPr>
        <w:spacing w:before="240"/>
        <w:rPr>
          <w:rFonts w:eastAsia="Times New Roman" w:cs="Arial"/>
          <w:b/>
          <w:sz w:val="24"/>
          <w:lang w:eastAsia="en-AU"/>
        </w:rPr>
      </w:pPr>
      <w:r w:rsidRPr="004C05EA">
        <w:rPr>
          <w:rFonts w:eastAsia="Times New Roman" w:cs="Arial"/>
          <w:b/>
          <w:sz w:val="24"/>
          <w:lang w:eastAsia="en-AU"/>
        </w:rPr>
        <w:t>Introduction</w:t>
      </w:r>
    </w:p>
    <w:p w14:paraId="3D51144B" w14:textId="6089AE42" w:rsidR="00CF2873" w:rsidRPr="004C05EA" w:rsidRDefault="00CF2873" w:rsidP="00CF2873">
      <w:pPr>
        <w:spacing w:before="240"/>
        <w:ind w:left="851"/>
        <w:rPr>
          <w:rFonts w:cs="Arial"/>
          <w:sz w:val="24"/>
        </w:rPr>
      </w:pPr>
      <w:r w:rsidRPr="004C05EA">
        <w:rPr>
          <w:rFonts w:eastAsia="Times New Roman" w:cs="Arial"/>
          <w:sz w:val="24"/>
          <w:lang w:eastAsia="en-AU" w:bidi="en-US"/>
        </w:rPr>
        <w:t>Council is proposing to make</w:t>
      </w:r>
      <w:r w:rsidR="00146309" w:rsidRPr="004C05EA">
        <w:rPr>
          <w:rFonts w:eastAsia="Times New Roman" w:cs="Arial"/>
          <w:sz w:val="24"/>
          <w:lang w:eastAsia="en-AU" w:bidi="en-US"/>
        </w:rPr>
        <w:t xml:space="preserve"> </w:t>
      </w:r>
      <w:r w:rsidR="00874736" w:rsidRPr="004C05EA">
        <w:rPr>
          <w:rFonts w:eastAsia="Times New Roman" w:cs="Arial"/>
          <w:sz w:val="24"/>
          <w:lang w:eastAsia="en-AU" w:bidi="en-US"/>
        </w:rPr>
        <w:t>Community</w:t>
      </w:r>
      <w:r w:rsidR="00B92724" w:rsidRPr="004C05EA">
        <w:rPr>
          <w:rFonts w:eastAsia="Times New Roman" w:cs="Arial"/>
          <w:sz w:val="24"/>
          <w:lang w:eastAsia="en-AU" w:bidi="en-US"/>
        </w:rPr>
        <w:t xml:space="preserve"> </w:t>
      </w:r>
      <w:r w:rsidR="00617C4F" w:rsidRPr="004C05EA">
        <w:rPr>
          <w:rFonts w:eastAsia="Times New Roman" w:cs="Arial"/>
          <w:sz w:val="24"/>
          <w:lang w:eastAsia="en-AU" w:bidi="en-US"/>
        </w:rPr>
        <w:t>Local Law 202</w:t>
      </w:r>
      <w:r w:rsidR="00B3219F" w:rsidRPr="004C05EA">
        <w:rPr>
          <w:rFonts w:eastAsia="Times New Roman" w:cs="Arial"/>
          <w:sz w:val="24"/>
          <w:lang w:eastAsia="en-AU" w:bidi="en-US"/>
        </w:rPr>
        <w:t>6</w:t>
      </w:r>
      <w:r w:rsidR="00FA1EEF" w:rsidRPr="004C05EA">
        <w:rPr>
          <w:rFonts w:eastAsia="Times New Roman" w:cs="Arial"/>
          <w:sz w:val="24"/>
          <w:lang w:eastAsia="en-AU" w:bidi="en-US"/>
        </w:rPr>
        <w:t xml:space="preserve"> to</w:t>
      </w:r>
      <w:r w:rsidRPr="004C05EA">
        <w:rPr>
          <w:rFonts w:cs="Arial"/>
          <w:sz w:val="24"/>
        </w:rPr>
        <w:t xml:space="preserve"> replace the </w:t>
      </w:r>
      <w:r w:rsidR="00B92724" w:rsidRPr="004C05EA">
        <w:rPr>
          <w:rFonts w:cs="Arial"/>
          <w:sz w:val="24"/>
        </w:rPr>
        <w:t>current</w:t>
      </w:r>
      <w:r w:rsidRPr="004C05EA">
        <w:rPr>
          <w:rFonts w:cs="Arial"/>
          <w:sz w:val="24"/>
        </w:rPr>
        <w:t xml:space="preserve"> </w:t>
      </w:r>
      <w:r w:rsidR="00874736" w:rsidRPr="004C05EA">
        <w:rPr>
          <w:rFonts w:cs="Arial"/>
          <w:sz w:val="24"/>
        </w:rPr>
        <w:t>Neighbourhood Amenity Local Law 2021.</w:t>
      </w:r>
    </w:p>
    <w:p w14:paraId="414433FF" w14:textId="607E566E" w:rsidR="00411AA2" w:rsidRPr="004C05EA" w:rsidRDefault="00411AA2" w:rsidP="00B947B0">
      <w:pPr>
        <w:spacing w:before="240"/>
        <w:ind w:left="851"/>
        <w:rPr>
          <w:rFonts w:eastAsia="Times New Roman" w:cs="Arial"/>
          <w:sz w:val="24"/>
          <w:lang w:eastAsia="en-AU"/>
        </w:rPr>
      </w:pPr>
      <w:r w:rsidRPr="004C05EA">
        <w:rPr>
          <w:rFonts w:eastAsia="Times New Roman" w:cs="Arial"/>
          <w:sz w:val="24"/>
          <w:lang w:eastAsia="en-AU"/>
        </w:rPr>
        <w:t xml:space="preserve">This Community Impact Statement has been prepared to inform the community about the proposed Local Law and to assist any member of the public who may wish to make a submission to Council during the public consultation process required under </w:t>
      </w:r>
      <w:r w:rsidRPr="004C05EA">
        <w:rPr>
          <w:rFonts w:eastAsia="Times New Roman" w:cs="Arial"/>
          <w:i/>
          <w:iCs/>
          <w:sz w:val="24"/>
          <w:lang w:eastAsia="en-AU"/>
        </w:rPr>
        <w:t xml:space="preserve">the Local Government Act 2020 </w:t>
      </w:r>
      <w:r w:rsidRPr="004C05EA">
        <w:rPr>
          <w:rFonts w:eastAsia="Times New Roman" w:cs="Arial"/>
          <w:sz w:val="24"/>
          <w:lang w:eastAsia="en-AU"/>
        </w:rPr>
        <w:t>(</w:t>
      </w:r>
      <w:r w:rsidR="00986EA5" w:rsidRPr="004C05EA">
        <w:rPr>
          <w:rFonts w:eastAsia="Times New Roman" w:cs="Arial"/>
          <w:sz w:val="24"/>
          <w:lang w:eastAsia="en-AU"/>
        </w:rPr>
        <w:t xml:space="preserve">the </w:t>
      </w:r>
      <w:r w:rsidRPr="004C05EA">
        <w:rPr>
          <w:rFonts w:eastAsia="Times New Roman" w:cs="Arial"/>
          <w:sz w:val="24"/>
          <w:lang w:eastAsia="en-AU"/>
        </w:rPr>
        <w:t>Act).</w:t>
      </w:r>
    </w:p>
    <w:p w14:paraId="7EC8D4F8" w14:textId="77777777" w:rsidR="00CF2873" w:rsidRPr="004C05EA" w:rsidRDefault="00CF2873" w:rsidP="00CF2873">
      <w:pPr>
        <w:pStyle w:val="ListParagraph"/>
        <w:numPr>
          <w:ilvl w:val="0"/>
          <w:numId w:val="14"/>
        </w:numPr>
        <w:spacing w:before="240"/>
        <w:rPr>
          <w:rFonts w:eastAsia="Times New Roman" w:cs="Arial"/>
          <w:b/>
          <w:sz w:val="24"/>
          <w:lang w:eastAsia="en-AU"/>
        </w:rPr>
      </w:pPr>
      <w:r w:rsidRPr="004C05EA">
        <w:rPr>
          <w:rFonts w:eastAsia="Times New Roman" w:cs="Arial"/>
          <w:b/>
          <w:sz w:val="24"/>
          <w:lang w:eastAsia="en-AU"/>
        </w:rPr>
        <w:t>Background</w:t>
      </w:r>
    </w:p>
    <w:p w14:paraId="2B0A1C4D" w14:textId="478FA3DB" w:rsidR="001A4EE0" w:rsidRPr="004C05EA" w:rsidRDefault="001A4EE0" w:rsidP="00CF2873">
      <w:pPr>
        <w:spacing w:before="240"/>
        <w:ind w:left="851"/>
        <w:rPr>
          <w:rFonts w:eastAsia="Times New Roman" w:cs="Arial"/>
          <w:sz w:val="24"/>
          <w:lang w:eastAsia="en-AU"/>
        </w:rPr>
      </w:pPr>
      <w:r w:rsidRPr="004C05EA">
        <w:rPr>
          <w:rFonts w:eastAsia="Times New Roman" w:cs="Arial"/>
          <w:sz w:val="24"/>
          <w:lang w:eastAsia="en-AU"/>
        </w:rPr>
        <w:t xml:space="preserve">Local </w:t>
      </w:r>
      <w:r w:rsidR="005D2F06" w:rsidRPr="004C05EA">
        <w:rPr>
          <w:rFonts w:eastAsia="Times New Roman" w:cs="Arial"/>
          <w:sz w:val="24"/>
          <w:lang w:eastAsia="en-AU"/>
        </w:rPr>
        <w:t>l</w:t>
      </w:r>
      <w:r w:rsidRPr="004C05EA">
        <w:rPr>
          <w:rFonts w:eastAsia="Times New Roman" w:cs="Arial"/>
          <w:sz w:val="24"/>
          <w:lang w:eastAsia="en-AU"/>
        </w:rPr>
        <w:t xml:space="preserve">aws are a form of local regulation that enables councils to make legislative controls that reflect the different circumstances of each municipality. </w:t>
      </w:r>
      <w:r w:rsidR="00A94214" w:rsidRPr="004C05EA">
        <w:rPr>
          <w:rFonts w:eastAsia="Times New Roman" w:cs="Arial"/>
          <w:sz w:val="24"/>
          <w:lang w:eastAsia="en-AU"/>
        </w:rPr>
        <w:t xml:space="preserve">They </w:t>
      </w:r>
      <w:r w:rsidR="00DB1A16" w:rsidRPr="004C05EA">
        <w:rPr>
          <w:rFonts w:eastAsia="Times New Roman" w:cs="Arial"/>
          <w:sz w:val="24"/>
          <w:lang w:eastAsia="en-AU"/>
        </w:rPr>
        <w:t xml:space="preserve">provide the necessary framework within which to ensure that the actions of an individual or group do not have an adverse impact on the rest of the community. </w:t>
      </w:r>
      <w:r w:rsidRPr="004C05EA">
        <w:rPr>
          <w:rFonts w:eastAsia="Times New Roman" w:cs="Arial"/>
          <w:sz w:val="24"/>
          <w:lang w:eastAsia="en-AU"/>
        </w:rPr>
        <w:t>The local law-making power attributed to councils comes from the Act.</w:t>
      </w:r>
    </w:p>
    <w:p w14:paraId="785896DB" w14:textId="6720AE7B" w:rsidR="005D2F06" w:rsidRPr="004C05EA" w:rsidRDefault="009B07F0" w:rsidP="007E7B10">
      <w:pPr>
        <w:spacing w:before="240"/>
        <w:ind w:left="851"/>
        <w:rPr>
          <w:rFonts w:eastAsia="Times New Roman" w:cs="Arial"/>
          <w:sz w:val="24"/>
          <w:lang w:eastAsia="en-AU"/>
        </w:rPr>
      </w:pPr>
      <w:r w:rsidRPr="004C05EA">
        <w:rPr>
          <w:rFonts w:eastAsia="Times New Roman" w:cs="Arial"/>
          <w:sz w:val="24"/>
          <w:lang w:eastAsia="en-AU"/>
        </w:rPr>
        <w:t xml:space="preserve">The </w:t>
      </w:r>
      <w:r w:rsidR="00874736" w:rsidRPr="004C05EA">
        <w:rPr>
          <w:rFonts w:eastAsia="Times New Roman" w:cs="Arial"/>
          <w:sz w:val="24"/>
          <w:lang w:eastAsia="en-AU"/>
        </w:rPr>
        <w:t xml:space="preserve">Neighbourhood </w:t>
      </w:r>
      <w:r w:rsidR="00917CE2" w:rsidRPr="004C05EA">
        <w:rPr>
          <w:rFonts w:eastAsia="Times New Roman" w:cs="Arial"/>
          <w:sz w:val="24"/>
          <w:lang w:eastAsia="en-AU"/>
        </w:rPr>
        <w:t>Amenity</w:t>
      </w:r>
      <w:r w:rsidRPr="004C05EA">
        <w:rPr>
          <w:rFonts w:eastAsia="Times New Roman" w:cs="Arial"/>
          <w:sz w:val="24"/>
          <w:lang w:eastAsia="en-AU"/>
        </w:rPr>
        <w:t xml:space="preserve"> Local Law came into operation in 20</w:t>
      </w:r>
      <w:r w:rsidR="00917CE2" w:rsidRPr="004C05EA">
        <w:rPr>
          <w:rFonts w:eastAsia="Times New Roman" w:cs="Arial"/>
          <w:sz w:val="24"/>
          <w:lang w:eastAsia="en-AU"/>
        </w:rPr>
        <w:t>2</w:t>
      </w:r>
      <w:r w:rsidR="00874736" w:rsidRPr="004C05EA">
        <w:rPr>
          <w:rFonts w:eastAsia="Times New Roman" w:cs="Arial"/>
          <w:sz w:val="24"/>
          <w:lang w:eastAsia="en-AU"/>
        </w:rPr>
        <w:t>1</w:t>
      </w:r>
      <w:r w:rsidRPr="004C05EA">
        <w:rPr>
          <w:rFonts w:eastAsia="Times New Roman" w:cs="Arial"/>
          <w:sz w:val="24"/>
          <w:lang w:eastAsia="en-AU"/>
        </w:rPr>
        <w:t xml:space="preserve"> and will cease to operate on </w:t>
      </w:r>
      <w:r w:rsidR="000F1133" w:rsidRPr="004C05EA">
        <w:rPr>
          <w:rFonts w:eastAsia="Times New Roman" w:cs="Arial"/>
          <w:sz w:val="24"/>
          <w:lang w:eastAsia="en-AU"/>
        </w:rPr>
        <w:t xml:space="preserve">1 July </w:t>
      </w:r>
      <w:r w:rsidRPr="004C05EA">
        <w:rPr>
          <w:rFonts w:eastAsia="Times New Roman" w:cs="Arial"/>
          <w:sz w:val="24"/>
          <w:lang w:eastAsia="en-AU"/>
        </w:rPr>
        <w:t>20</w:t>
      </w:r>
      <w:r w:rsidR="00917CE2" w:rsidRPr="004C05EA">
        <w:rPr>
          <w:rFonts w:eastAsia="Times New Roman" w:cs="Arial"/>
          <w:sz w:val="24"/>
          <w:lang w:eastAsia="en-AU"/>
        </w:rPr>
        <w:t>3</w:t>
      </w:r>
      <w:r w:rsidR="0011445E" w:rsidRPr="004C05EA">
        <w:rPr>
          <w:rFonts w:eastAsia="Times New Roman" w:cs="Arial"/>
          <w:sz w:val="24"/>
          <w:lang w:eastAsia="en-AU"/>
        </w:rPr>
        <w:t>1</w:t>
      </w:r>
      <w:r w:rsidRPr="004C05EA">
        <w:rPr>
          <w:rFonts w:eastAsia="Times New Roman" w:cs="Arial"/>
          <w:sz w:val="24"/>
          <w:lang w:eastAsia="en-AU"/>
        </w:rPr>
        <w:t xml:space="preserve">, unless revoked earlier.  Officers have identified certain matters that impact the effectiveness of the Local Law and that certain improvements will enhance the delivery of its objectives. As such a full review with a view to adopting a new Local Law has </w:t>
      </w:r>
      <w:r w:rsidR="00CC7D78" w:rsidRPr="004C05EA">
        <w:rPr>
          <w:rFonts w:eastAsia="Times New Roman" w:cs="Arial"/>
          <w:sz w:val="24"/>
          <w:lang w:eastAsia="en-AU"/>
        </w:rPr>
        <w:t>been undertaken.</w:t>
      </w:r>
    </w:p>
    <w:p w14:paraId="284216B9" w14:textId="77777777" w:rsidR="006F3D49" w:rsidRPr="004C05EA" w:rsidRDefault="006F3D49" w:rsidP="006F3D49">
      <w:pPr>
        <w:pStyle w:val="ListParagraph"/>
        <w:numPr>
          <w:ilvl w:val="0"/>
          <w:numId w:val="14"/>
        </w:numPr>
        <w:spacing w:before="240"/>
        <w:rPr>
          <w:rFonts w:eastAsia="Times New Roman" w:cs="Arial"/>
          <w:b/>
          <w:sz w:val="24"/>
          <w:lang w:eastAsia="en-AU"/>
        </w:rPr>
      </w:pPr>
      <w:r w:rsidRPr="004C05EA">
        <w:rPr>
          <w:rFonts w:eastAsia="Times New Roman" w:cs="Arial"/>
          <w:b/>
          <w:sz w:val="24"/>
          <w:lang w:eastAsia="en-AU"/>
        </w:rPr>
        <w:t>Objectives and intended effect</w:t>
      </w:r>
    </w:p>
    <w:p w14:paraId="3292F150" w14:textId="4E714D22" w:rsidR="00DB1A16" w:rsidRPr="004C05EA" w:rsidRDefault="006F3D49" w:rsidP="00CF2873">
      <w:pPr>
        <w:spacing w:before="240"/>
        <w:ind w:left="851"/>
        <w:rPr>
          <w:rFonts w:eastAsia="Times New Roman" w:cs="Arial"/>
          <w:sz w:val="24"/>
          <w:lang w:eastAsia="en-AU"/>
        </w:rPr>
      </w:pPr>
      <w:r w:rsidRPr="004C05EA">
        <w:rPr>
          <w:rFonts w:eastAsia="Times New Roman" w:cs="Arial"/>
          <w:sz w:val="24"/>
          <w:lang w:eastAsia="en-AU"/>
        </w:rPr>
        <w:t xml:space="preserve">The objectives and intended effect of the local law are set out in the proposed </w:t>
      </w:r>
      <w:r w:rsidR="00DC1E12" w:rsidRPr="004C05EA">
        <w:rPr>
          <w:rFonts w:cs="Arial"/>
          <w:sz w:val="24"/>
          <w:lang w:val="en-US"/>
        </w:rPr>
        <w:t>Community</w:t>
      </w:r>
      <w:r w:rsidR="0090196A" w:rsidRPr="004C05EA">
        <w:rPr>
          <w:rFonts w:cs="Arial"/>
          <w:sz w:val="24"/>
          <w:lang w:val="en-US"/>
        </w:rPr>
        <w:t xml:space="preserve"> </w:t>
      </w:r>
      <w:r w:rsidR="00AE09CC" w:rsidRPr="004C05EA">
        <w:rPr>
          <w:rFonts w:cs="Arial"/>
          <w:sz w:val="24"/>
          <w:lang w:val="en-US"/>
        </w:rPr>
        <w:t>Local Law 202</w:t>
      </w:r>
      <w:r w:rsidR="00917CE2" w:rsidRPr="004C05EA">
        <w:rPr>
          <w:rFonts w:cs="Arial"/>
          <w:sz w:val="24"/>
          <w:lang w:val="en-US"/>
        </w:rPr>
        <w:t>6</w:t>
      </w:r>
      <w:r w:rsidR="0090196A" w:rsidRPr="004C05EA">
        <w:rPr>
          <w:rFonts w:cs="Arial"/>
          <w:sz w:val="24"/>
          <w:lang w:val="en-US"/>
        </w:rPr>
        <w:t>.</w:t>
      </w:r>
    </w:p>
    <w:p w14:paraId="4B27E654" w14:textId="2B1DC0B3" w:rsidR="00D30FC6" w:rsidRPr="004C05EA" w:rsidRDefault="00375145" w:rsidP="00CF2873">
      <w:pPr>
        <w:spacing w:before="240"/>
        <w:ind w:left="851"/>
        <w:rPr>
          <w:rFonts w:cs="Arial"/>
          <w:sz w:val="24"/>
          <w:lang w:val="en-US"/>
        </w:rPr>
      </w:pPr>
      <w:r w:rsidRPr="004C05EA">
        <w:rPr>
          <w:rFonts w:cs="Arial"/>
          <w:sz w:val="24"/>
          <w:lang w:val="en-US"/>
        </w:rPr>
        <w:t xml:space="preserve">The </w:t>
      </w:r>
      <w:r w:rsidR="00986790" w:rsidRPr="004C05EA">
        <w:rPr>
          <w:rFonts w:cs="Arial"/>
          <w:sz w:val="24"/>
          <w:lang w:val="en-US"/>
        </w:rPr>
        <w:t xml:space="preserve">proposed </w:t>
      </w:r>
      <w:r w:rsidR="00DC1E12" w:rsidRPr="004C05EA">
        <w:rPr>
          <w:rFonts w:cs="Arial"/>
          <w:sz w:val="24"/>
          <w:lang w:val="en-US"/>
        </w:rPr>
        <w:t xml:space="preserve">Community </w:t>
      </w:r>
      <w:r w:rsidR="00AE09CC" w:rsidRPr="004C05EA">
        <w:rPr>
          <w:rFonts w:cs="Arial"/>
          <w:sz w:val="24"/>
          <w:lang w:val="en-US"/>
        </w:rPr>
        <w:t>Local Law 202</w:t>
      </w:r>
      <w:r w:rsidR="00917CE2" w:rsidRPr="004C05EA">
        <w:rPr>
          <w:rFonts w:cs="Arial"/>
          <w:sz w:val="24"/>
          <w:lang w:val="en-US"/>
        </w:rPr>
        <w:t>6</w:t>
      </w:r>
      <w:r w:rsidRPr="004C05EA">
        <w:rPr>
          <w:rFonts w:cs="Arial"/>
          <w:sz w:val="24"/>
          <w:lang w:val="en-US"/>
        </w:rPr>
        <w:t xml:space="preserve"> is</w:t>
      </w:r>
      <w:r w:rsidR="00D30FC6" w:rsidRPr="004C05EA">
        <w:rPr>
          <w:rFonts w:cs="Arial"/>
          <w:sz w:val="24"/>
          <w:lang w:val="en-US"/>
        </w:rPr>
        <w:t xml:space="preserve"> designed </w:t>
      </w:r>
      <w:r w:rsidRPr="004C05EA">
        <w:rPr>
          <w:rFonts w:cs="Arial"/>
          <w:sz w:val="24"/>
          <w:lang w:val="en-US"/>
        </w:rPr>
        <w:t xml:space="preserve">to respond </w:t>
      </w:r>
      <w:r w:rsidR="00D30FC6" w:rsidRPr="004C05EA">
        <w:rPr>
          <w:rFonts w:cs="Arial"/>
          <w:sz w:val="24"/>
          <w:lang w:val="en-US"/>
        </w:rPr>
        <w:t xml:space="preserve">to issues and needs within the municipality. </w:t>
      </w:r>
      <w:r w:rsidRPr="004C05EA">
        <w:rPr>
          <w:rFonts w:cs="Arial"/>
          <w:sz w:val="24"/>
          <w:lang w:val="en-US"/>
        </w:rPr>
        <w:t xml:space="preserve">The </w:t>
      </w:r>
      <w:r w:rsidR="00986790" w:rsidRPr="004C05EA">
        <w:rPr>
          <w:rFonts w:cs="Arial"/>
          <w:sz w:val="24"/>
          <w:lang w:val="en-US"/>
        </w:rPr>
        <w:t>proposed local law</w:t>
      </w:r>
      <w:r w:rsidRPr="004C05EA">
        <w:rPr>
          <w:rFonts w:cs="Arial"/>
          <w:sz w:val="24"/>
          <w:lang w:val="en-US"/>
        </w:rPr>
        <w:t xml:space="preserve"> seeks</w:t>
      </w:r>
      <w:r w:rsidR="00D30FC6" w:rsidRPr="004C05EA">
        <w:rPr>
          <w:rFonts w:cs="Arial"/>
          <w:sz w:val="24"/>
          <w:lang w:val="en-US"/>
        </w:rPr>
        <w:t xml:space="preserve"> to complement responsibilities and enforcement powers granted to Council under State and Federal </w:t>
      </w:r>
      <w:r w:rsidR="0029751A" w:rsidRPr="004C05EA">
        <w:rPr>
          <w:rFonts w:cs="Arial"/>
          <w:sz w:val="24"/>
          <w:lang w:val="en-US"/>
        </w:rPr>
        <w:t>legislation and</w:t>
      </w:r>
      <w:r w:rsidR="00D30FC6" w:rsidRPr="004C05EA">
        <w:rPr>
          <w:rFonts w:cs="Arial"/>
          <w:sz w:val="24"/>
          <w:lang w:val="en-US"/>
        </w:rPr>
        <w:t xml:space="preserve"> </w:t>
      </w:r>
      <w:r w:rsidRPr="004C05EA">
        <w:rPr>
          <w:rFonts w:cs="Arial"/>
          <w:sz w:val="24"/>
          <w:lang w:val="en-US"/>
        </w:rPr>
        <w:t>is</w:t>
      </w:r>
      <w:r w:rsidR="00D30FC6" w:rsidRPr="004C05EA">
        <w:rPr>
          <w:rFonts w:cs="Arial"/>
          <w:sz w:val="24"/>
          <w:lang w:val="en-US"/>
        </w:rPr>
        <w:t xml:space="preserve"> primarily focused on protecting the amenity of the local area and regulating the use of Council land and assets</w:t>
      </w:r>
      <w:r w:rsidRPr="004C05EA">
        <w:rPr>
          <w:rFonts w:cs="Arial"/>
          <w:sz w:val="24"/>
          <w:lang w:val="en-US"/>
        </w:rPr>
        <w:t>.</w:t>
      </w:r>
    </w:p>
    <w:p w14:paraId="2250FE60" w14:textId="0AED2111" w:rsidR="00CF2873" w:rsidRPr="004C05EA" w:rsidRDefault="00CF2873" w:rsidP="00CF2873">
      <w:pPr>
        <w:spacing w:before="240"/>
        <w:ind w:left="851"/>
        <w:rPr>
          <w:rFonts w:eastAsia="Times New Roman" w:cs="Arial"/>
          <w:sz w:val="24"/>
          <w:lang w:eastAsia="en-AU"/>
        </w:rPr>
      </w:pPr>
      <w:r w:rsidRPr="004C05EA">
        <w:rPr>
          <w:rFonts w:eastAsia="Times New Roman" w:cs="Arial"/>
          <w:sz w:val="24"/>
          <w:lang w:eastAsia="en-AU"/>
        </w:rPr>
        <w:t xml:space="preserve">The </w:t>
      </w:r>
      <w:r w:rsidR="0090196A" w:rsidRPr="004C05EA">
        <w:rPr>
          <w:rFonts w:eastAsia="Times New Roman" w:cs="Arial"/>
          <w:sz w:val="24"/>
          <w:lang w:eastAsia="en-AU"/>
        </w:rPr>
        <w:t xml:space="preserve">proposed </w:t>
      </w:r>
      <w:r w:rsidR="00DC1E12" w:rsidRPr="004C05EA">
        <w:rPr>
          <w:rFonts w:eastAsia="Times New Roman" w:cs="Arial"/>
          <w:sz w:val="24"/>
          <w:lang w:eastAsia="en-AU" w:bidi="en-US"/>
        </w:rPr>
        <w:t>Community</w:t>
      </w:r>
      <w:r w:rsidR="000273ED" w:rsidRPr="004C05EA">
        <w:rPr>
          <w:rFonts w:eastAsia="Times New Roman" w:cs="Arial"/>
          <w:sz w:val="24"/>
          <w:lang w:eastAsia="en-AU" w:bidi="en-US"/>
        </w:rPr>
        <w:t xml:space="preserve"> </w:t>
      </w:r>
      <w:r w:rsidR="00AE09CC" w:rsidRPr="004C05EA">
        <w:rPr>
          <w:rFonts w:eastAsia="Times New Roman" w:cs="Arial"/>
          <w:sz w:val="24"/>
          <w:lang w:eastAsia="en-AU" w:bidi="en-US"/>
        </w:rPr>
        <w:t>Local Law 202</w:t>
      </w:r>
      <w:r w:rsidR="00917CE2" w:rsidRPr="004C05EA">
        <w:rPr>
          <w:rFonts w:eastAsia="Times New Roman" w:cs="Arial"/>
          <w:sz w:val="24"/>
          <w:lang w:eastAsia="en-AU" w:bidi="en-US"/>
        </w:rPr>
        <w:t>6</w:t>
      </w:r>
      <w:r w:rsidRPr="004C05EA">
        <w:rPr>
          <w:rFonts w:eastAsia="Times New Roman" w:cs="Arial"/>
          <w:sz w:val="24"/>
          <w:lang w:eastAsia="en-AU" w:bidi="en-US"/>
        </w:rPr>
        <w:t xml:space="preserve"> </w:t>
      </w:r>
      <w:r w:rsidRPr="004C05EA">
        <w:rPr>
          <w:rFonts w:eastAsia="Times New Roman" w:cs="Arial"/>
          <w:sz w:val="24"/>
          <w:lang w:eastAsia="en-AU"/>
        </w:rPr>
        <w:t>proposes the following:</w:t>
      </w:r>
    </w:p>
    <w:p w14:paraId="183B723C" w14:textId="77777777" w:rsidR="00CF2873" w:rsidRPr="004C05EA" w:rsidRDefault="00CF2873" w:rsidP="00CF2873">
      <w:pPr>
        <w:pStyle w:val="ListParagraph"/>
        <w:numPr>
          <w:ilvl w:val="0"/>
          <w:numId w:val="15"/>
        </w:numPr>
        <w:spacing w:before="240"/>
        <w:rPr>
          <w:rFonts w:eastAsia="Times New Roman" w:cs="Arial"/>
          <w:sz w:val="24"/>
          <w:lang w:eastAsia="en-AU"/>
        </w:rPr>
      </w:pPr>
      <w:r w:rsidRPr="004C05EA">
        <w:rPr>
          <w:rFonts w:eastAsia="Times New Roman" w:cs="Arial"/>
          <w:sz w:val="24"/>
          <w:lang w:eastAsia="en-AU"/>
        </w:rPr>
        <w:t>amendments to existing definitions;</w:t>
      </w:r>
    </w:p>
    <w:p w14:paraId="3B9A149B" w14:textId="77777777" w:rsidR="00CF2873" w:rsidRPr="004C05EA" w:rsidRDefault="00CF2873" w:rsidP="00CF2873">
      <w:pPr>
        <w:pStyle w:val="ListParagraph"/>
        <w:numPr>
          <w:ilvl w:val="0"/>
          <w:numId w:val="15"/>
        </w:numPr>
        <w:spacing w:before="240"/>
        <w:rPr>
          <w:rFonts w:eastAsia="Times New Roman" w:cs="Arial"/>
          <w:sz w:val="24"/>
          <w:lang w:eastAsia="en-AU"/>
        </w:rPr>
      </w:pPr>
      <w:r w:rsidRPr="004C05EA">
        <w:rPr>
          <w:rFonts w:eastAsia="Times New Roman" w:cs="Arial"/>
          <w:sz w:val="24"/>
          <w:lang w:eastAsia="en-AU"/>
        </w:rPr>
        <w:t>insertion of new definitions;</w:t>
      </w:r>
    </w:p>
    <w:p w14:paraId="2115499D" w14:textId="77777777" w:rsidR="00CF2873" w:rsidRPr="004C05EA" w:rsidRDefault="00CF2873" w:rsidP="00CF2873">
      <w:pPr>
        <w:pStyle w:val="ListParagraph"/>
        <w:numPr>
          <w:ilvl w:val="0"/>
          <w:numId w:val="15"/>
        </w:numPr>
        <w:spacing w:before="240"/>
        <w:rPr>
          <w:rFonts w:eastAsia="Times New Roman" w:cs="Arial"/>
          <w:sz w:val="24"/>
          <w:lang w:eastAsia="en-AU"/>
        </w:rPr>
      </w:pPr>
      <w:r w:rsidRPr="004C05EA">
        <w:rPr>
          <w:rFonts w:eastAsia="Times New Roman" w:cs="Arial"/>
          <w:sz w:val="24"/>
          <w:lang w:eastAsia="en-AU"/>
        </w:rPr>
        <w:t>amendments to existing clauses;</w:t>
      </w:r>
    </w:p>
    <w:p w14:paraId="48B5D491" w14:textId="77777777" w:rsidR="00CF2873" w:rsidRPr="004C05EA" w:rsidRDefault="00CF2873" w:rsidP="00CF2873">
      <w:pPr>
        <w:pStyle w:val="ListParagraph"/>
        <w:numPr>
          <w:ilvl w:val="0"/>
          <w:numId w:val="15"/>
        </w:numPr>
        <w:spacing w:before="240"/>
        <w:rPr>
          <w:rFonts w:eastAsia="Times New Roman" w:cs="Arial"/>
          <w:sz w:val="24"/>
          <w:lang w:eastAsia="en-AU"/>
        </w:rPr>
      </w:pPr>
      <w:r w:rsidRPr="004C05EA">
        <w:rPr>
          <w:rFonts w:eastAsia="Times New Roman" w:cs="Arial"/>
          <w:sz w:val="24"/>
          <w:lang w:eastAsia="en-AU"/>
        </w:rPr>
        <w:t>insertion of new clauses; and</w:t>
      </w:r>
    </w:p>
    <w:p w14:paraId="02A891ED" w14:textId="77777777" w:rsidR="00CF2873" w:rsidRPr="004C05EA" w:rsidRDefault="00CF2873" w:rsidP="00CF2873">
      <w:pPr>
        <w:pStyle w:val="ListParagraph"/>
        <w:numPr>
          <w:ilvl w:val="0"/>
          <w:numId w:val="15"/>
        </w:numPr>
        <w:spacing w:before="240"/>
        <w:rPr>
          <w:rFonts w:eastAsia="Times New Roman" w:cs="Arial"/>
          <w:sz w:val="24"/>
          <w:lang w:eastAsia="en-AU"/>
        </w:rPr>
      </w:pPr>
      <w:r w:rsidRPr="004C05EA">
        <w:rPr>
          <w:rFonts w:eastAsia="Times New Roman" w:cs="Arial"/>
          <w:sz w:val="24"/>
          <w:lang w:eastAsia="en-AU"/>
        </w:rPr>
        <w:t xml:space="preserve">penalty amounts aligned under the new </w:t>
      </w:r>
      <w:r w:rsidRPr="004C05EA">
        <w:rPr>
          <w:rFonts w:eastAsia="Times New Roman" w:cs="Arial"/>
          <w:i/>
          <w:iCs/>
          <w:sz w:val="24"/>
          <w:lang w:eastAsia="en-AU"/>
        </w:rPr>
        <w:t>Local Government Act 2020</w:t>
      </w:r>
      <w:r w:rsidRPr="004C05EA">
        <w:rPr>
          <w:rFonts w:eastAsia="Times New Roman" w:cs="Arial"/>
          <w:sz w:val="24"/>
          <w:lang w:eastAsia="en-AU"/>
        </w:rPr>
        <w:t>.</w:t>
      </w:r>
    </w:p>
    <w:p w14:paraId="0FFE5E4B" w14:textId="52C31A00" w:rsidR="00CF2873" w:rsidRPr="004C05EA" w:rsidRDefault="00647231" w:rsidP="00773FCF">
      <w:pPr>
        <w:pStyle w:val="ListParagraph"/>
        <w:numPr>
          <w:ilvl w:val="0"/>
          <w:numId w:val="14"/>
        </w:numPr>
        <w:spacing w:before="240"/>
        <w:ind w:left="714" w:hanging="357"/>
        <w:contextualSpacing w:val="0"/>
        <w:rPr>
          <w:rFonts w:eastAsia="Times New Roman" w:cs="Arial"/>
          <w:b/>
          <w:sz w:val="24"/>
          <w:lang w:eastAsia="en-AU"/>
        </w:rPr>
      </w:pPr>
      <w:bookmarkStart w:id="1" w:name="_Toc298762649"/>
      <w:r w:rsidRPr="004C05EA">
        <w:rPr>
          <w:rFonts w:eastAsia="Times New Roman" w:cs="Arial"/>
          <w:b/>
          <w:sz w:val="24"/>
          <w:lang w:eastAsia="en-AU"/>
        </w:rPr>
        <w:lastRenderedPageBreak/>
        <w:t>Overview</w:t>
      </w:r>
      <w:r w:rsidR="00CF2873" w:rsidRPr="004C05EA">
        <w:rPr>
          <w:rFonts w:eastAsia="Times New Roman" w:cs="Arial"/>
          <w:b/>
          <w:sz w:val="24"/>
          <w:lang w:eastAsia="en-AU"/>
        </w:rPr>
        <w:t xml:space="preserve"> of the proposed </w:t>
      </w:r>
      <w:bookmarkEnd w:id="1"/>
      <w:r w:rsidR="00DC1E12" w:rsidRPr="004C05EA">
        <w:rPr>
          <w:rFonts w:eastAsia="Times New Roman" w:cs="Arial"/>
          <w:b/>
          <w:sz w:val="24"/>
          <w:lang w:eastAsia="en-AU"/>
        </w:rPr>
        <w:t>Community</w:t>
      </w:r>
      <w:r w:rsidR="004C5AD9" w:rsidRPr="004C05EA">
        <w:rPr>
          <w:rFonts w:eastAsia="Times New Roman" w:cs="Arial"/>
          <w:b/>
          <w:sz w:val="24"/>
          <w:lang w:eastAsia="en-AU"/>
        </w:rPr>
        <w:t xml:space="preserve"> </w:t>
      </w:r>
      <w:r w:rsidR="005E646A" w:rsidRPr="004C05EA">
        <w:rPr>
          <w:rFonts w:eastAsia="Times New Roman" w:cs="Arial"/>
          <w:b/>
          <w:sz w:val="24"/>
          <w:lang w:eastAsia="en-AU"/>
        </w:rPr>
        <w:t>Local Law 202</w:t>
      </w:r>
      <w:r w:rsidR="00B362A5" w:rsidRPr="004C05EA">
        <w:rPr>
          <w:rFonts w:eastAsia="Times New Roman" w:cs="Arial"/>
          <w:b/>
          <w:sz w:val="24"/>
          <w:lang w:eastAsia="en-AU"/>
        </w:rPr>
        <w:t>6</w:t>
      </w:r>
    </w:p>
    <w:p w14:paraId="5830C08F" w14:textId="7AF38522" w:rsidR="00D05F09" w:rsidRPr="004C05EA" w:rsidRDefault="00CF2873" w:rsidP="00CF2873">
      <w:pPr>
        <w:spacing w:before="240"/>
        <w:ind w:left="851"/>
        <w:rPr>
          <w:rFonts w:cs="Arial"/>
          <w:sz w:val="24"/>
          <w:lang w:val="en-US"/>
        </w:rPr>
      </w:pPr>
      <w:r w:rsidRPr="004C05EA">
        <w:rPr>
          <w:rFonts w:eastAsia="Times New Roman" w:cs="Arial"/>
          <w:sz w:val="24"/>
          <w:lang w:eastAsia="en-AU"/>
        </w:rPr>
        <w:t xml:space="preserve">The </w:t>
      </w:r>
      <w:r w:rsidR="0090196A" w:rsidRPr="004C05EA">
        <w:rPr>
          <w:rFonts w:eastAsia="Times New Roman" w:cs="Arial"/>
          <w:sz w:val="24"/>
          <w:lang w:eastAsia="en-AU"/>
        </w:rPr>
        <w:t xml:space="preserve">proposed </w:t>
      </w:r>
      <w:r w:rsidR="00DC1E12" w:rsidRPr="004C05EA">
        <w:rPr>
          <w:rFonts w:cs="Arial"/>
          <w:sz w:val="24"/>
          <w:lang w:val="en-US"/>
        </w:rPr>
        <w:t>Community</w:t>
      </w:r>
      <w:r w:rsidR="6DCC5256" w:rsidRPr="004C05EA">
        <w:rPr>
          <w:rFonts w:cs="Arial"/>
          <w:sz w:val="24"/>
          <w:lang w:val="en-US"/>
        </w:rPr>
        <w:t xml:space="preserve"> </w:t>
      </w:r>
      <w:r w:rsidR="00AE09CC" w:rsidRPr="004C05EA">
        <w:rPr>
          <w:rFonts w:cs="Arial"/>
          <w:sz w:val="24"/>
          <w:lang w:val="en-US"/>
        </w:rPr>
        <w:t>Local Law 202</w:t>
      </w:r>
      <w:r w:rsidR="00B362A5" w:rsidRPr="004C05EA">
        <w:rPr>
          <w:rFonts w:cs="Arial"/>
          <w:sz w:val="24"/>
          <w:lang w:val="en-US"/>
        </w:rPr>
        <w:t>6</w:t>
      </w:r>
      <w:r w:rsidR="002E1B43" w:rsidRPr="004C05EA">
        <w:rPr>
          <w:rFonts w:cs="Arial"/>
          <w:sz w:val="24"/>
          <w:lang w:val="en-US"/>
        </w:rPr>
        <w:t xml:space="preserve"> incorporates a series of changes</w:t>
      </w:r>
      <w:r w:rsidR="00AC59A4" w:rsidRPr="004C05EA">
        <w:rPr>
          <w:rFonts w:cs="Arial"/>
          <w:sz w:val="24"/>
          <w:lang w:val="en-US"/>
        </w:rPr>
        <w:t xml:space="preserve"> to language and structure</w:t>
      </w:r>
      <w:r w:rsidR="002E1B43" w:rsidRPr="004C05EA">
        <w:rPr>
          <w:rFonts w:cs="Arial"/>
          <w:sz w:val="24"/>
          <w:lang w:val="en-US"/>
        </w:rPr>
        <w:t xml:space="preserve"> that aim to simplify, </w:t>
      </w:r>
      <w:proofErr w:type="spellStart"/>
      <w:r w:rsidR="00D42906" w:rsidRPr="004C05EA">
        <w:rPr>
          <w:rFonts w:cs="Arial"/>
          <w:sz w:val="24"/>
          <w:lang w:val="en-US"/>
        </w:rPr>
        <w:t>modernise</w:t>
      </w:r>
      <w:proofErr w:type="spellEnd"/>
      <w:r w:rsidR="00D42906" w:rsidRPr="004C05EA">
        <w:rPr>
          <w:rFonts w:cs="Arial"/>
          <w:sz w:val="24"/>
          <w:lang w:val="en-US"/>
        </w:rPr>
        <w:t>,</w:t>
      </w:r>
      <w:r w:rsidR="002E1B43" w:rsidRPr="004C05EA">
        <w:rPr>
          <w:rFonts w:cs="Arial"/>
          <w:sz w:val="24"/>
          <w:lang w:val="en-US"/>
        </w:rPr>
        <w:t xml:space="preserve"> and consolidate it</w:t>
      </w:r>
      <w:r w:rsidR="0090744E" w:rsidRPr="004C05EA">
        <w:rPr>
          <w:rFonts w:cs="Arial"/>
          <w:sz w:val="24"/>
          <w:lang w:val="en-US"/>
        </w:rPr>
        <w:t xml:space="preserve"> and ensure alignment with State legislation</w:t>
      </w:r>
      <w:r w:rsidR="002E1B43" w:rsidRPr="004C05EA">
        <w:rPr>
          <w:rFonts w:cs="Arial"/>
          <w:sz w:val="24"/>
          <w:lang w:val="en-US"/>
        </w:rPr>
        <w:t xml:space="preserve">.  </w:t>
      </w:r>
      <w:r w:rsidR="00D42906" w:rsidRPr="004C05EA">
        <w:rPr>
          <w:rFonts w:cs="Arial"/>
          <w:sz w:val="24"/>
          <w:lang w:val="en-US"/>
        </w:rPr>
        <w:t>These changes do not seek to alter the overall intent</w:t>
      </w:r>
      <w:r w:rsidR="00FA3192" w:rsidRPr="004C05EA">
        <w:rPr>
          <w:rFonts w:cs="Arial"/>
          <w:sz w:val="24"/>
          <w:lang w:val="en-US"/>
        </w:rPr>
        <w:t xml:space="preserve"> </w:t>
      </w:r>
      <w:r w:rsidR="003114C0" w:rsidRPr="004C05EA">
        <w:rPr>
          <w:rFonts w:cs="Arial"/>
          <w:sz w:val="24"/>
          <w:lang w:val="en-US"/>
        </w:rPr>
        <w:t>but</w:t>
      </w:r>
      <w:r w:rsidR="00D42906" w:rsidRPr="004C05EA">
        <w:rPr>
          <w:rFonts w:cs="Arial"/>
          <w:sz w:val="24"/>
          <w:lang w:val="en-US"/>
        </w:rPr>
        <w:t xml:space="preserve"> </w:t>
      </w:r>
      <w:proofErr w:type="gramStart"/>
      <w:r w:rsidR="00D42906" w:rsidRPr="004C05EA">
        <w:rPr>
          <w:rFonts w:cs="Arial"/>
          <w:sz w:val="24"/>
          <w:lang w:val="en-US"/>
        </w:rPr>
        <w:t>rather,</w:t>
      </w:r>
      <w:proofErr w:type="gramEnd"/>
      <w:r w:rsidR="00D42906" w:rsidRPr="004C05EA">
        <w:rPr>
          <w:rFonts w:cs="Arial"/>
          <w:sz w:val="24"/>
          <w:lang w:val="en-US"/>
        </w:rPr>
        <w:t xml:space="preserve"> are focused on providing clarity.</w:t>
      </w:r>
    </w:p>
    <w:p w14:paraId="40C4A737" w14:textId="36BE6130" w:rsidR="00A550F3" w:rsidRPr="004C05EA" w:rsidRDefault="00A674EF" w:rsidP="00184EAF">
      <w:pPr>
        <w:spacing w:before="240" w:after="120"/>
        <w:ind w:left="851"/>
        <w:rPr>
          <w:rFonts w:cs="Arial"/>
          <w:sz w:val="24"/>
          <w:lang w:val="en-US"/>
        </w:rPr>
      </w:pPr>
      <w:r w:rsidRPr="004C05EA">
        <w:rPr>
          <w:rFonts w:cs="Arial"/>
          <w:sz w:val="24"/>
          <w:lang w:val="en-US"/>
        </w:rPr>
        <w:t xml:space="preserve">Additionally, a range of safety and amenity issues were identified during an extensive review, research and consultation process which have resulted in </w:t>
      </w:r>
      <w:proofErr w:type="gramStart"/>
      <w:r w:rsidRPr="004C05EA">
        <w:rPr>
          <w:rFonts w:cs="Arial"/>
          <w:sz w:val="24"/>
          <w:lang w:val="en-US"/>
        </w:rPr>
        <w:t>a number of</w:t>
      </w:r>
      <w:proofErr w:type="gramEnd"/>
      <w:r w:rsidRPr="004C05EA">
        <w:rPr>
          <w:rFonts w:cs="Arial"/>
          <w:sz w:val="24"/>
          <w:lang w:val="en-US"/>
        </w:rPr>
        <w:t xml:space="preserve"> new, proposed clauses and provisions being included in the </w:t>
      </w:r>
      <w:r w:rsidRPr="004C05EA">
        <w:rPr>
          <w:rFonts w:eastAsia="Times New Roman" w:cs="Arial"/>
          <w:sz w:val="24"/>
          <w:lang w:eastAsia="en-AU"/>
        </w:rPr>
        <w:t xml:space="preserve">proposed </w:t>
      </w:r>
      <w:r w:rsidR="00DC1E12" w:rsidRPr="004C05EA">
        <w:rPr>
          <w:rFonts w:cs="Arial"/>
          <w:sz w:val="24"/>
          <w:lang w:val="en-US"/>
        </w:rPr>
        <w:t xml:space="preserve">Community </w:t>
      </w:r>
      <w:r w:rsidR="00BD405C" w:rsidRPr="004C05EA">
        <w:rPr>
          <w:rFonts w:cs="Arial"/>
          <w:sz w:val="24"/>
          <w:lang w:val="en-US"/>
        </w:rPr>
        <w:t>Local Law 202</w:t>
      </w:r>
      <w:r w:rsidR="00205317" w:rsidRPr="004C05EA">
        <w:rPr>
          <w:rFonts w:cs="Arial"/>
          <w:sz w:val="24"/>
          <w:lang w:val="en-US"/>
        </w:rPr>
        <w:t>6</w:t>
      </w:r>
      <w:r w:rsidRPr="004C05EA">
        <w:rPr>
          <w:rFonts w:cs="Arial"/>
          <w:sz w:val="24"/>
          <w:lang w:val="en-US"/>
        </w:rPr>
        <w:t xml:space="preserve">.  The </w:t>
      </w:r>
      <w:r w:rsidRPr="004C05EA">
        <w:rPr>
          <w:rFonts w:eastAsia="Times New Roman" w:cs="Arial"/>
          <w:sz w:val="24"/>
          <w:lang w:eastAsia="en-AU"/>
        </w:rPr>
        <w:t xml:space="preserve">proposed </w:t>
      </w:r>
      <w:r w:rsidR="00DC1E12" w:rsidRPr="004C05EA">
        <w:rPr>
          <w:rFonts w:cs="Arial"/>
          <w:sz w:val="24"/>
          <w:lang w:val="en-US"/>
        </w:rPr>
        <w:t>Community</w:t>
      </w:r>
      <w:r w:rsidR="00205317" w:rsidRPr="004C05EA">
        <w:rPr>
          <w:rFonts w:cs="Arial"/>
          <w:sz w:val="24"/>
          <w:lang w:val="en-US"/>
        </w:rPr>
        <w:t xml:space="preserve"> </w:t>
      </w:r>
      <w:r w:rsidR="00BD405C" w:rsidRPr="004C05EA">
        <w:rPr>
          <w:rFonts w:cs="Arial"/>
          <w:sz w:val="24"/>
          <w:lang w:val="en-US"/>
        </w:rPr>
        <w:t>Local Law 202</w:t>
      </w:r>
      <w:r w:rsidR="00205317" w:rsidRPr="004C05EA">
        <w:rPr>
          <w:rFonts w:cs="Arial"/>
          <w:sz w:val="24"/>
          <w:lang w:val="en-US"/>
        </w:rPr>
        <w:t>6</w:t>
      </w:r>
      <w:r w:rsidRPr="004C05EA">
        <w:rPr>
          <w:rFonts w:cs="Arial"/>
          <w:sz w:val="24"/>
          <w:lang w:val="en-US"/>
        </w:rPr>
        <w:t xml:space="preserve"> also creates a few new offences.  </w:t>
      </w:r>
      <w:r w:rsidR="00A550F3" w:rsidRPr="004C05EA">
        <w:rPr>
          <w:rFonts w:cs="Arial"/>
          <w:sz w:val="24"/>
          <w:lang w:val="en-US"/>
        </w:rPr>
        <w:t>These changes are briefly summarised below:</w:t>
      </w:r>
    </w:p>
    <w:tbl>
      <w:tblPr>
        <w:tblStyle w:val="TableGrid"/>
        <w:tblW w:w="9067" w:type="dxa"/>
        <w:tblInd w:w="851" w:type="dxa"/>
        <w:tblLook w:val="04A0" w:firstRow="1" w:lastRow="0" w:firstColumn="1" w:lastColumn="0" w:noHBand="0" w:noVBand="1"/>
      </w:tblPr>
      <w:tblGrid>
        <w:gridCol w:w="3555"/>
        <w:gridCol w:w="5512"/>
      </w:tblGrid>
      <w:tr w:rsidR="00184EAF" w:rsidRPr="004C05EA" w14:paraId="46ACC771" w14:textId="77777777" w:rsidTr="10536259">
        <w:trPr>
          <w:tblHeader/>
        </w:trPr>
        <w:tc>
          <w:tcPr>
            <w:tcW w:w="9067" w:type="dxa"/>
            <w:gridSpan w:val="2"/>
            <w:shd w:val="clear" w:color="auto" w:fill="004F9F"/>
          </w:tcPr>
          <w:p w14:paraId="09C0DB61" w14:textId="3D7F0C50" w:rsidR="00184EAF" w:rsidRPr="004C05EA" w:rsidRDefault="00184EAF" w:rsidP="000B7373">
            <w:pPr>
              <w:rPr>
                <w:rFonts w:cs="Arial"/>
                <w:b/>
                <w:bCs/>
                <w:color w:val="FFFFFF" w:themeColor="background1"/>
                <w:sz w:val="24"/>
                <w:lang w:val="en-US"/>
              </w:rPr>
            </w:pPr>
            <w:r w:rsidRPr="004C05EA">
              <w:rPr>
                <w:rFonts w:cs="Arial"/>
                <w:b/>
                <w:bCs/>
                <w:color w:val="FFFFFF" w:themeColor="background1"/>
                <w:sz w:val="24"/>
                <w:lang w:val="en-US"/>
              </w:rPr>
              <w:t xml:space="preserve">Summary Main Changes – Proposed </w:t>
            </w:r>
            <w:r w:rsidR="00DC1E12" w:rsidRPr="004C05EA">
              <w:rPr>
                <w:rFonts w:cs="Arial"/>
                <w:b/>
                <w:bCs/>
                <w:color w:val="FFFFFF" w:themeColor="background1"/>
                <w:sz w:val="24"/>
                <w:lang w:val="en-US"/>
              </w:rPr>
              <w:t>Community</w:t>
            </w:r>
            <w:r w:rsidR="00193D6E" w:rsidRPr="004C05EA">
              <w:rPr>
                <w:rFonts w:cs="Arial"/>
                <w:b/>
                <w:bCs/>
                <w:color w:val="FFFFFF" w:themeColor="background1"/>
                <w:sz w:val="24"/>
                <w:lang w:val="en-US"/>
              </w:rPr>
              <w:t xml:space="preserve"> </w:t>
            </w:r>
            <w:r w:rsidR="0095604C" w:rsidRPr="004C05EA">
              <w:rPr>
                <w:rFonts w:cs="Arial"/>
                <w:b/>
                <w:bCs/>
                <w:color w:val="FFFFFF" w:themeColor="background1"/>
                <w:sz w:val="24"/>
                <w:lang w:val="en-US"/>
              </w:rPr>
              <w:t>Local Law 202</w:t>
            </w:r>
            <w:r w:rsidR="00205317" w:rsidRPr="004C05EA">
              <w:rPr>
                <w:rFonts w:cs="Arial"/>
                <w:b/>
                <w:bCs/>
                <w:color w:val="FFFFFF" w:themeColor="background1"/>
                <w:sz w:val="24"/>
                <w:lang w:val="en-US"/>
              </w:rPr>
              <w:t>6</w:t>
            </w:r>
          </w:p>
        </w:tc>
      </w:tr>
      <w:tr w:rsidR="005E4CBE" w:rsidRPr="004C05EA" w14:paraId="2397C408" w14:textId="77777777" w:rsidTr="10536259">
        <w:trPr>
          <w:tblHeader/>
        </w:trPr>
        <w:tc>
          <w:tcPr>
            <w:tcW w:w="3555" w:type="dxa"/>
            <w:shd w:val="clear" w:color="auto" w:fill="EFF7FF"/>
          </w:tcPr>
          <w:p w14:paraId="1411CAA5" w14:textId="3F2AB113" w:rsidR="005E4CBE" w:rsidRPr="004C05EA" w:rsidRDefault="004C67EE" w:rsidP="005E4CBE">
            <w:pPr>
              <w:rPr>
                <w:rFonts w:cs="Arial"/>
                <w:b/>
                <w:bCs/>
                <w:sz w:val="24"/>
                <w:lang w:val="en-US"/>
              </w:rPr>
            </w:pPr>
            <w:r w:rsidRPr="004C05EA">
              <w:rPr>
                <w:rFonts w:cs="Arial"/>
                <w:b/>
                <w:bCs/>
                <w:sz w:val="24"/>
                <w:lang w:val="en-US"/>
              </w:rPr>
              <w:t xml:space="preserve">Supporting </w:t>
            </w:r>
            <w:r w:rsidR="005E4CBE" w:rsidRPr="004C05EA">
              <w:rPr>
                <w:rFonts w:cs="Arial"/>
                <w:b/>
                <w:bCs/>
                <w:sz w:val="24"/>
                <w:lang w:val="en-US"/>
              </w:rPr>
              <w:t>Clause</w:t>
            </w:r>
            <w:r w:rsidRPr="004C05EA">
              <w:rPr>
                <w:rFonts w:cs="Arial"/>
                <w:b/>
                <w:bCs/>
                <w:sz w:val="24"/>
                <w:lang w:val="en-US"/>
              </w:rPr>
              <w:t>s</w:t>
            </w:r>
          </w:p>
        </w:tc>
        <w:tc>
          <w:tcPr>
            <w:tcW w:w="5512" w:type="dxa"/>
            <w:shd w:val="clear" w:color="auto" w:fill="EFF7FF"/>
          </w:tcPr>
          <w:p w14:paraId="0997E779" w14:textId="0854AB00" w:rsidR="005E4CBE" w:rsidRPr="004C05EA" w:rsidRDefault="005E4CBE" w:rsidP="000B7373">
            <w:pPr>
              <w:rPr>
                <w:rFonts w:cs="Arial"/>
                <w:b/>
                <w:bCs/>
                <w:sz w:val="24"/>
                <w:lang w:val="en-US"/>
              </w:rPr>
            </w:pPr>
            <w:r w:rsidRPr="004C05EA">
              <w:rPr>
                <w:rFonts w:cs="Arial"/>
                <w:b/>
                <w:bCs/>
                <w:sz w:val="24"/>
                <w:lang w:val="en-US"/>
              </w:rPr>
              <w:t>Description</w:t>
            </w:r>
          </w:p>
        </w:tc>
      </w:tr>
      <w:tr w:rsidR="005E4CBE" w:rsidRPr="004C05EA" w14:paraId="5AA28F4B" w14:textId="77777777" w:rsidTr="10536259">
        <w:tc>
          <w:tcPr>
            <w:tcW w:w="3555" w:type="dxa"/>
          </w:tcPr>
          <w:p w14:paraId="2F480328" w14:textId="77777777" w:rsidR="005E4CBE" w:rsidRPr="004C05EA" w:rsidRDefault="005E4CBE" w:rsidP="005E4CBE">
            <w:pPr>
              <w:pStyle w:val="ListParagraph"/>
              <w:spacing w:after="120"/>
              <w:ind w:left="357"/>
              <w:contextualSpacing w:val="0"/>
              <w:rPr>
                <w:rFonts w:cs="Arial"/>
                <w:sz w:val="24"/>
              </w:rPr>
            </w:pPr>
          </w:p>
          <w:p w14:paraId="55BB1D4D" w14:textId="0C9AF224" w:rsidR="005E4CBE" w:rsidRPr="004C05EA" w:rsidRDefault="005E4CBE" w:rsidP="005E4CBE">
            <w:pPr>
              <w:pStyle w:val="ListParagraph"/>
              <w:numPr>
                <w:ilvl w:val="0"/>
                <w:numId w:val="30"/>
              </w:numPr>
              <w:spacing w:after="120"/>
              <w:ind w:left="357" w:hanging="357"/>
              <w:contextualSpacing w:val="0"/>
              <w:rPr>
                <w:rFonts w:cs="Arial"/>
                <w:sz w:val="24"/>
              </w:rPr>
            </w:pPr>
            <w:r w:rsidRPr="004C05EA">
              <w:rPr>
                <w:rFonts w:cs="Arial"/>
                <w:sz w:val="24"/>
                <w:lang w:val="en-US"/>
              </w:rPr>
              <w:t>Unsightly land</w:t>
            </w:r>
          </w:p>
          <w:p w14:paraId="065FEF96" w14:textId="77777777" w:rsidR="005E4CBE" w:rsidRPr="004C05EA" w:rsidRDefault="005E4CBE" w:rsidP="005E4CBE">
            <w:pPr>
              <w:pStyle w:val="ListParagraph"/>
              <w:numPr>
                <w:ilvl w:val="0"/>
                <w:numId w:val="30"/>
              </w:numPr>
              <w:spacing w:after="120"/>
              <w:ind w:left="357" w:hanging="357"/>
              <w:contextualSpacing w:val="0"/>
              <w:rPr>
                <w:rFonts w:cs="Arial"/>
                <w:sz w:val="24"/>
              </w:rPr>
            </w:pPr>
            <w:r w:rsidRPr="004C05EA">
              <w:rPr>
                <w:rFonts w:cs="Arial"/>
                <w:sz w:val="24"/>
                <w:lang w:val="en-US"/>
              </w:rPr>
              <w:t>Dilapidated buildings</w:t>
            </w:r>
          </w:p>
          <w:p w14:paraId="29771473" w14:textId="77777777" w:rsidR="005E4CBE" w:rsidRPr="004C05EA" w:rsidRDefault="005E4CBE" w:rsidP="005E4CBE">
            <w:pPr>
              <w:pStyle w:val="ListParagraph"/>
              <w:numPr>
                <w:ilvl w:val="0"/>
                <w:numId w:val="30"/>
              </w:numPr>
              <w:spacing w:after="120"/>
              <w:ind w:left="357" w:hanging="357"/>
              <w:contextualSpacing w:val="0"/>
              <w:rPr>
                <w:rFonts w:cs="Arial"/>
                <w:sz w:val="24"/>
              </w:rPr>
            </w:pPr>
            <w:r w:rsidRPr="004C05EA">
              <w:rPr>
                <w:rFonts w:cs="Arial"/>
                <w:sz w:val="24"/>
                <w:lang w:val="en-US"/>
              </w:rPr>
              <w:t>Dangerous land</w:t>
            </w:r>
          </w:p>
          <w:p w14:paraId="58585A24" w14:textId="77777777" w:rsidR="005E4CBE" w:rsidRPr="004C05EA" w:rsidRDefault="005E4CBE" w:rsidP="005E4CBE">
            <w:pPr>
              <w:pStyle w:val="ListParagraph"/>
              <w:numPr>
                <w:ilvl w:val="0"/>
                <w:numId w:val="30"/>
              </w:numPr>
              <w:spacing w:after="120"/>
              <w:ind w:left="357" w:hanging="357"/>
              <w:contextualSpacing w:val="0"/>
              <w:rPr>
                <w:rFonts w:cs="Arial"/>
                <w:sz w:val="24"/>
              </w:rPr>
            </w:pPr>
            <w:r w:rsidRPr="004C05EA">
              <w:rPr>
                <w:rFonts w:cs="Arial"/>
                <w:sz w:val="24"/>
                <w:lang w:val="en-US"/>
              </w:rPr>
              <w:t>Overhanging obstructions or vegetation</w:t>
            </w:r>
          </w:p>
          <w:p w14:paraId="5086F32A" w14:textId="77777777" w:rsidR="005E4CBE" w:rsidRPr="004C05EA" w:rsidRDefault="005E4CBE" w:rsidP="005E4CBE">
            <w:pPr>
              <w:pStyle w:val="ListParagraph"/>
              <w:numPr>
                <w:ilvl w:val="0"/>
                <w:numId w:val="30"/>
              </w:numPr>
              <w:spacing w:after="120"/>
              <w:ind w:left="357" w:hanging="357"/>
              <w:contextualSpacing w:val="0"/>
              <w:rPr>
                <w:rFonts w:cs="Arial"/>
                <w:sz w:val="24"/>
              </w:rPr>
            </w:pPr>
            <w:r w:rsidRPr="004C05EA">
              <w:rPr>
                <w:rFonts w:cs="Arial"/>
                <w:sz w:val="24"/>
                <w:lang w:val="en-US"/>
              </w:rPr>
              <w:t>Tree and vegetation protection on private land</w:t>
            </w:r>
          </w:p>
          <w:p w14:paraId="642B7529" w14:textId="77777777" w:rsidR="005E4CBE" w:rsidRPr="004C05EA" w:rsidRDefault="005E4CBE" w:rsidP="005E4CBE">
            <w:pPr>
              <w:pStyle w:val="ListParagraph"/>
              <w:numPr>
                <w:ilvl w:val="0"/>
                <w:numId w:val="30"/>
              </w:numPr>
              <w:spacing w:after="120"/>
              <w:ind w:left="357" w:hanging="357"/>
              <w:contextualSpacing w:val="0"/>
              <w:rPr>
                <w:rFonts w:cs="Arial"/>
                <w:sz w:val="24"/>
              </w:rPr>
            </w:pPr>
            <w:r w:rsidRPr="004C05EA">
              <w:rPr>
                <w:rFonts w:cs="Arial"/>
                <w:sz w:val="24"/>
                <w:lang w:val="en-US"/>
              </w:rPr>
              <w:t>Property numbers</w:t>
            </w:r>
          </w:p>
          <w:p w14:paraId="723A9D1A" w14:textId="77777777" w:rsidR="005E4CBE" w:rsidRPr="004C05EA" w:rsidRDefault="005E4CBE" w:rsidP="005E4CBE">
            <w:pPr>
              <w:pStyle w:val="ListParagraph"/>
              <w:numPr>
                <w:ilvl w:val="0"/>
                <w:numId w:val="30"/>
              </w:numPr>
              <w:spacing w:after="120"/>
              <w:ind w:left="357" w:hanging="357"/>
              <w:contextualSpacing w:val="0"/>
              <w:rPr>
                <w:rFonts w:cs="Arial"/>
                <w:sz w:val="24"/>
              </w:rPr>
            </w:pPr>
            <w:r w:rsidRPr="004C05EA">
              <w:rPr>
                <w:rFonts w:cs="Arial"/>
                <w:sz w:val="24"/>
                <w:lang w:val="en-US"/>
              </w:rPr>
              <w:t>Camping on private land</w:t>
            </w:r>
          </w:p>
          <w:p w14:paraId="4DA9EE46" w14:textId="77777777" w:rsidR="005E4CBE" w:rsidRPr="004C05EA" w:rsidRDefault="005E4CBE" w:rsidP="005E4CBE">
            <w:pPr>
              <w:pStyle w:val="ListParagraph"/>
              <w:numPr>
                <w:ilvl w:val="0"/>
                <w:numId w:val="30"/>
              </w:numPr>
              <w:spacing w:after="120"/>
              <w:ind w:left="357" w:hanging="357"/>
              <w:contextualSpacing w:val="0"/>
              <w:rPr>
                <w:rFonts w:cs="Arial"/>
                <w:sz w:val="24"/>
              </w:rPr>
            </w:pPr>
            <w:r w:rsidRPr="004C05EA">
              <w:rPr>
                <w:rFonts w:cs="Arial"/>
                <w:sz w:val="24"/>
                <w:lang w:val="en-US"/>
              </w:rPr>
              <w:t>Shipping containers on private land</w:t>
            </w:r>
          </w:p>
          <w:p w14:paraId="0B26C8C7" w14:textId="77777777" w:rsidR="005E4CBE" w:rsidRPr="004C05EA" w:rsidRDefault="005E4CBE" w:rsidP="005E4CBE">
            <w:pPr>
              <w:pStyle w:val="ListParagraph"/>
              <w:numPr>
                <w:ilvl w:val="0"/>
                <w:numId w:val="30"/>
              </w:numPr>
              <w:spacing w:after="120"/>
              <w:ind w:left="357" w:hanging="357"/>
              <w:contextualSpacing w:val="0"/>
              <w:rPr>
                <w:rFonts w:cs="Arial"/>
                <w:sz w:val="24"/>
              </w:rPr>
            </w:pPr>
            <w:r w:rsidRPr="004C05EA">
              <w:rPr>
                <w:rFonts w:cs="Arial"/>
                <w:sz w:val="24"/>
                <w:lang w:val="en-US"/>
              </w:rPr>
              <w:t>Storing vehicles on private land</w:t>
            </w:r>
          </w:p>
          <w:p w14:paraId="544C6093" w14:textId="0558FA41" w:rsidR="005E4CBE" w:rsidRPr="004C05EA" w:rsidRDefault="005E4CBE" w:rsidP="005D182E">
            <w:pPr>
              <w:rPr>
                <w:rFonts w:cs="Arial"/>
                <w:sz w:val="24"/>
                <w:lang w:val="en-US"/>
              </w:rPr>
            </w:pPr>
          </w:p>
        </w:tc>
        <w:tc>
          <w:tcPr>
            <w:tcW w:w="5512" w:type="dxa"/>
          </w:tcPr>
          <w:p w14:paraId="20797890" w14:textId="77777777" w:rsidR="005E4CBE" w:rsidRPr="004C05EA" w:rsidRDefault="005E4CBE" w:rsidP="005E4CBE">
            <w:pPr>
              <w:pStyle w:val="ListNumber3"/>
              <w:numPr>
                <w:ilvl w:val="0"/>
                <w:numId w:val="0"/>
              </w:numPr>
              <w:rPr>
                <w:b/>
                <w:bCs/>
                <w:sz w:val="24"/>
                <w:szCs w:val="24"/>
                <w:u w:val="single"/>
              </w:rPr>
            </w:pPr>
            <w:r w:rsidRPr="004C05EA">
              <w:rPr>
                <w:b/>
                <w:bCs/>
                <w:sz w:val="24"/>
                <w:szCs w:val="24"/>
                <w:u w:val="single"/>
              </w:rPr>
              <w:t xml:space="preserve">Your </w:t>
            </w:r>
            <w:proofErr w:type="gramStart"/>
            <w:r w:rsidRPr="004C05EA">
              <w:rPr>
                <w:b/>
                <w:bCs/>
                <w:sz w:val="24"/>
                <w:szCs w:val="24"/>
                <w:u w:val="single"/>
              </w:rPr>
              <w:t>Property</w:t>
            </w:r>
            <w:proofErr w:type="gramEnd"/>
          </w:p>
          <w:p w14:paraId="701BFEF0" w14:textId="46305E27" w:rsidR="005E4CBE" w:rsidRPr="004C05EA" w:rsidRDefault="005E4CBE" w:rsidP="233BAD82">
            <w:pPr>
              <w:pStyle w:val="NormalWeb"/>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Strengthened and expanded existing provisions to address unsightly properties to include machinery and vehicle parts, waste</w:t>
            </w:r>
            <w:r w:rsidR="3741902C" w:rsidRPr="233BAD82">
              <w:rPr>
                <w:rFonts w:ascii="Arial" w:eastAsia="Calibri" w:hAnsi="Arial" w:cs="Arial"/>
                <w:color w:val="000000" w:themeColor="text1"/>
                <w:lang w:val="en-US"/>
              </w:rPr>
              <w:t xml:space="preserve"> and </w:t>
            </w:r>
            <w:r w:rsidRPr="233BAD82">
              <w:rPr>
                <w:rFonts w:ascii="Arial" w:eastAsia="Calibri" w:hAnsi="Arial" w:cs="Arial"/>
                <w:color w:val="000000" w:themeColor="text1"/>
                <w:lang w:val="en-US"/>
              </w:rPr>
              <w:t>incomplete buildings.</w:t>
            </w:r>
          </w:p>
          <w:p w14:paraId="7D103EE3" w14:textId="77777777" w:rsidR="005E4CBE" w:rsidRPr="004C05EA" w:rsidRDefault="005E4CBE" w:rsidP="00790FA6">
            <w:pPr>
              <w:pStyle w:val="NormalWeb"/>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Included specific examples of what could constitute dangerous land (eg. vermin, noxious weeds, hazardous materials etc).</w:t>
            </w:r>
          </w:p>
          <w:p w14:paraId="7349747C" w14:textId="77777777" w:rsidR="005E4CBE" w:rsidRPr="004C05EA" w:rsidRDefault="005E4CBE" w:rsidP="00790FA6">
            <w:pPr>
              <w:pStyle w:val="NormalWeb"/>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Overhanging vegetation clause expanded to include all types of obstructions coming from private land.</w:t>
            </w:r>
          </w:p>
          <w:p w14:paraId="6406BA25" w14:textId="77777777" w:rsidR="005E4CBE" w:rsidRPr="004C05EA" w:rsidRDefault="005E4CBE" w:rsidP="00583F1D">
            <w:pPr>
              <w:pStyle w:val="NormalWeb"/>
              <w:tabs>
                <w:tab w:val="left" w:pos="-187"/>
              </w:tabs>
              <w:spacing w:before="0" w:beforeAutospacing="0" w:after="120" w:afterAutospacing="0" w:line="257" w:lineRule="auto"/>
              <w:rPr>
                <w:rFonts w:ascii="Arial" w:hAnsi="Arial" w:cs="Arial"/>
              </w:rPr>
            </w:pPr>
            <w:r w:rsidRPr="004C05EA">
              <w:rPr>
                <w:rFonts w:ascii="Arial" w:eastAsia="Calibri" w:hAnsi="Arial" w:cs="Arial"/>
                <w:color w:val="000000"/>
                <w:kern w:val="24"/>
                <w:lang w:val="en-US"/>
              </w:rPr>
              <w:t>Tree and vegetation protection on private land clauses and definitions (eg. significant tree, canopy tree and notional root zone) revised to not overlap or be inconsistent with new Planning Scheme clause 52.37.</w:t>
            </w:r>
          </w:p>
          <w:p w14:paraId="71201C71" w14:textId="77777777" w:rsidR="005E4CBE" w:rsidRPr="004C05EA" w:rsidRDefault="005E4CBE" w:rsidP="00790FA6">
            <w:pPr>
              <w:pStyle w:val="NormalWeb"/>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Camping on private land for up to 28 days without a permit:</w:t>
            </w:r>
          </w:p>
          <w:p w14:paraId="77F016AE" w14:textId="77777777" w:rsidR="005E4CBE" w:rsidRPr="004C05EA" w:rsidRDefault="005E4CBE" w:rsidP="00583F1D">
            <w:pPr>
              <w:pStyle w:val="NormalWeb"/>
              <w:numPr>
                <w:ilvl w:val="0"/>
                <w:numId w:val="31"/>
              </w:numPr>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Redefined camping,</w:t>
            </w:r>
          </w:p>
          <w:p w14:paraId="50A30653" w14:textId="77777777" w:rsidR="005E4CBE" w:rsidRPr="004C05EA" w:rsidRDefault="005E4CBE" w:rsidP="00583F1D">
            <w:pPr>
              <w:pStyle w:val="NormalWeb"/>
              <w:numPr>
                <w:ilvl w:val="0"/>
                <w:numId w:val="31"/>
              </w:numPr>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Requirement for appropriate sanitary facilities and</w:t>
            </w:r>
          </w:p>
          <w:p w14:paraId="19367466" w14:textId="77777777" w:rsidR="005E4CBE" w:rsidRPr="004C05EA" w:rsidRDefault="005E4CBE" w:rsidP="00583F1D">
            <w:pPr>
              <w:pStyle w:val="NormalWeb"/>
              <w:numPr>
                <w:ilvl w:val="0"/>
                <w:numId w:val="31"/>
              </w:numPr>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No detrimental impact on amenity of adjoining land.</w:t>
            </w:r>
          </w:p>
          <w:p w14:paraId="3A90EB6A" w14:textId="77777777" w:rsidR="005E4CBE" w:rsidRDefault="005E4CBE" w:rsidP="00572B69">
            <w:pPr>
              <w:pStyle w:val="NormalWeb"/>
              <w:tabs>
                <w:tab w:val="left" w:pos="-187"/>
              </w:tabs>
              <w:spacing w:before="0" w:beforeAutospacing="0" w:after="120" w:afterAutospacing="0" w:line="256" w:lineRule="auto"/>
              <w:rPr>
                <w:rFonts w:ascii="Arial" w:eastAsia="Calibri" w:hAnsi="Arial" w:cs="Arial"/>
                <w:color w:val="000000"/>
                <w:kern w:val="24"/>
                <w:lang w:val="en-US"/>
              </w:rPr>
            </w:pPr>
            <w:r w:rsidRPr="004C05EA">
              <w:rPr>
                <w:rFonts w:ascii="Arial" w:eastAsia="Calibri" w:hAnsi="Arial" w:cs="Arial"/>
                <w:color w:val="000000"/>
                <w:kern w:val="24"/>
                <w:lang w:val="en-US"/>
              </w:rPr>
              <w:t>Clearly defined maximum vehicle length and weight; and included provision for a registered caravan and boat be kept on private residential land.</w:t>
            </w:r>
          </w:p>
          <w:p w14:paraId="0458926D" w14:textId="77777777" w:rsidR="00EB4EC6" w:rsidRDefault="00EB4EC6" w:rsidP="00572B69">
            <w:pPr>
              <w:pStyle w:val="NormalWeb"/>
              <w:tabs>
                <w:tab w:val="left" w:pos="-187"/>
              </w:tabs>
              <w:spacing w:before="0" w:beforeAutospacing="0" w:after="120" w:afterAutospacing="0" w:line="256" w:lineRule="auto"/>
              <w:rPr>
                <w:rFonts w:ascii="Arial" w:eastAsia="Calibri" w:hAnsi="Arial" w:cs="Arial"/>
                <w:color w:val="000000"/>
                <w:kern w:val="24"/>
              </w:rPr>
            </w:pPr>
          </w:p>
          <w:p w14:paraId="1121D985" w14:textId="05883619" w:rsidR="00EB4EC6" w:rsidRPr="004C05EA" w:rsidRDefault="00EB4EC6" w:rsidP="00572B69">
            <w:pPr>
              <w:pStyle w:val="NormalWeb"/>
              <w:tabs>
                <w:tab w:val="left" w:pos="-187"/>
              </w:tabs>
              <w:spacing w:before="0" w:beforeAutospacing="0" w:after="120" w:afterAutospacing="0" w:line="256" w:lineRule="auto"/>
              <w:rPr>
                <w:rFonts w:ascii="Arial" w:hAnsi="Arial" w:cs="Arial"/>
              </w:rPr>
            </w:pPr>
          </w:p>
        </w:tc>
      </w:tr>
      <w:tr w:rsidR="00583F1D" w:rsidRPr="004C05EA" w14:paraId="2AB1244C" w14:textId="77777777" w:rsidTr="10536259">
        <w:tc>
          <w:tcPr>
            <w:tcW w:w="3555" w:type="dxa"/>
          </w:tcPr>
          <w:p w14:paraId="70E26909" w14:textId="77777777" w:rsidR="004C67EE" w:rsidRPr="004C05EA" w:rsidRDefault="004C67EE" w:rsidP="004C67EE">
            <w:pPr>
              <w:pStyle w:val="ListParagraph"/>
              <w:spacing w:after="120"/>
              <w:ind w:left="714"/>
              <w:contextualSpacing w:val="0"/>
              <w:rPr>
                <w:rFonts w:cs="Arial"/>
                <w:sz w:val="24"/>
              </w:rPr>
            </w:pPr>
          </w:p>
          <w:p w14:paraId="5851882F" w14:textId="63D80270" w:rsidR="000C378A" w:rsidRPr="004C05EA" w:rsidRDefault="000C378A" w:rsidP="00CA7A52">
            <w:pPr>
              <w:pStyle w:val="ListParagraph"/>
              <w:numPr>
                <w:ilvl w:val="0"/>
                <w:numId w:val="30"/>
              </w:numPr>
              <w:spacing w:after="120"/>
              <w:ind w:left="357" w:hanging="357"/>
              <w:contextualSpacing w:val="0"/>
              <w:rPr>
                <w:rFonts w:cs="Arial"/>
                <w:sz w:val="24"/>
              </w:rPr>
            </w:pPr>
            <w:r w:rsidRPr="004C05EA">
              <w:rPr>
                <w:rFonts w:cs="Arial"/>
                <w:sz w:val="24"/>
                <w:lang w:val="en-US"/>
              </w:rPr>
              <w:lastRenderedPageBreak/>
              <w:t>Permitted quantity of animals</w:t>
            </w:r>
          </w:p>
          <w:p w14:paraId="4AE24A37" w14:textId="77777777" w:rsidR="000C378A" w:rsidRPr="004C05EA" w:rsidRDefault="000C378A" w:rsidP="00CA7A52">
            <w:pPr>
              <w:pStyle w:val="ListParagraph"/>
              <w:numPr>
                <w:ilvl w:val="0"/>
                <w:numId w:val="30"/>
              </w:numPr>
              <w:spacing w:after="120"/>
              <w:ind w:left="357" w:hanging="357"/>
              <w:contextualSpacing w:val="0"/>
              <w:rPr>
                <w:rFonts w:cs="Arial"/>
                <w:sz w:val="24"/>
              </w:rPr>
            </w:pPr>
            <w:proofErr w:type="gramStart"/>
            <w:r w:rsidRPr="004C05EA">
              <w:rPr>
                <w:rFonts w:cs="Arial"/>
                <w:sz w:val="24"/>
                <w:lang w:val="en-US"/>
              </w:rPr>
              <w:t>Keeping of</w:t>
            </w:r>
            <w:proofErr w:type="gramEnd"/>
            <w:r w:rsidRPr="004C05EA">
              <w:rPr>
                <w:rFonts w:cs="Arial"/>
                <w:sz w:val="24"/>
                <w:lang w:val="en-US"/>
              </w:rPr>
              <w:t xml:space="preserve"> animals</w:t>
            </w:r>
          </w:p>
          <w:p w14:paraId="66460355" w14:textId="77777777" w:rsidR="000C378A" w:rsidRPr="004C05EA" w:rsidRDefault="000C378A" w:rsidP="00CA7A52">
            <w:pPr>
              <w:pStyle w:val="ListParagraph"/>
              <w:numPr>
                <w:ilvl w:val="0"/>
                <w:numId w:val="30"/>
              </w:numPr>
              <w:spacing w:after="120"/>
              <w:ind w:left="357" w:hanging="357"/>
              <w:contextualSpacing w:val="0"/>
              <w:rPr>
                <w:rFonts w:cs="Arial"/>
                <w:sz w:val="24"/>
              </w:rPr>
            </w:pPr>
            <w:r w:rsidRPr="004C05EA">
              <w:rPr>
                <w:rFonts w:cs="Arial"/>
                <w:sz w:val="24"/>
                <w:lang w:val="en-US"/>
              </w:rPr>
              <w:t>Animal excrement and conduct</w:t>
            </w:r>
          </w:p>
          <w:p w14:paraId="26FACE8A" w14:textId="77777777" w:rsidR="000C378A" w:rsidRPr="004C05EA" w:rsidRDefault="000C378A" w:rsidP="00CA7A52">
            <w:pPr>
              <w:pStyle w:val="ListParagraph"/>
              <w:numPr>
                <w:ilvl w:val="0"/>
                <w:numId w:val="30"/>
              </w:numPr>
              <w:spacing w:after="120"/>
              <w:ind w:left="357" w:hanging="357"/>
              <w:contextualSpacing w:val="0"/>
              <w:rPr>
                <w:rFonts w:cs="Arial"/>
                <w:sz w:val="24"/>
              </w:rPr>
            </w:pPr>
            <w:r w:rsidRPr="004C05EA">
              <w:rPr>
                <w:rFonts w:cs="Arial"/>
                <w:sz w:val="24"/>
                <w:lang w:val="en-US"/>
              </w:rPr>
              <w:t>Bees and wasps</w:t>
            </w:r>
          </w:p>
          <w:p w14:paraId="7ED244DE" w14:textId="77777777" w:rsidR="000C378A" w:rsidRPr="004C05EA" w:rsidRDefault="000C378A" w:rsidP="00CA7A52">
            <w:pPr>
              <w:pStyle w:val="ListParagraph"/>
              <w:numPr>
                <w:ilvl w:val="0"/>
                <w:numId w:val="30"/>
              </w:numPr>
              <w:spacing w:after="120"/>
              <w:ind w:left="357" w:hanging="357"/>
              <w:contextualSpacing w:val="0"/>
              <w:rPr>
                <w:rFonts w:cs="Arial"/>
                <w:sz w:val="24"/>
              </w:rPr>
            </w:pPr>
            <w:r w:rsidRPr="004C05EA">
              <w:rPr>
                <w:rFonts w:cs="Arial"/>
                <w:sz w:val="24"/>
                <w:lang w:val="en-US"/>
              </w:rPr>
              <w:t>Riding horses on Council land and roads</w:t>
            </w:r>
          </w:p>
          <w:p w14:paraId="3E8CCD94" w14:textId="77777777" w:rsidR="00583F1D" w:rsidRPr="004C05EA" w:rsidRDefault="00583F1D" w:rsidP="00583F1D">
            <w:pPr>
              <w:spacing w:after="120"/>
              <w:rPr>
                <w:rFonts w:cs="Arial"/>
                <w:sz w:val="24"/>
              </w:rPr>
            </w:pPr>
          </w:p>
        </w:tc>
        <w:tc>
          <w:tcPr>
            <w:tcW w:w="5512" w:type="dxa"/>
          </w:tcPr>
          <w:p w14:paraId="5E2FB701" w14:textId="77777777" w:rsidR="00583F1D" w:rsidRPr="004C05EA" w:rsidRDefault="000C378A" w:rsidP="005E4CBE">
            <w:pPr>
              <w:pStyle w:val="ListNumber3"/>
              <w:numPr>
                <w:ilvl w:val="0"/>
                <w:numId w:val="0"/>
              </w:numPr>
              <w:rPr>
                <w:sz w:val="24"/>
                <w:szCs w:val="24"/>
              </w:rPr>
            </w:pPr>
            <w:r w:rsidRPr="004C05EA">
              <w:rPr>
                <w:b/>
                <w:bCs/>
                <w:sz w:val="24"/>
                <w:szCs w:val="24"/>
                <w:u w:val="single"/>
              </w:rPr>
              <w:lastRenderedPageBreak/>
              <w:t>Your animals</w:t>
            </w:r>
          </w:p>
          <w:p w14:paraId="2E5E359A" w14:textId="77777777" w:rsidR="000C378A" w:rsidRPr="004C05EA" w:rsidRDefault="000C378A" w:rsidP="00AE6E5C">
            <w:pPr>
              <w:pStyle w:val="NormalWeb"/>
              <w:tabs>
                <w:tab w:val="left" w:pos="-187"/>
              </w:tabs>
              <w:spacing w:before="0" w:beforeAutospacing="0" w:after="120" w:afterAutospacing="0" w:line="257" w:lineRule="auto"/>
              <w:rPr>
                <w:rFonts w:ascii="Arial" w:hAnsi="Arial" w:cs="Arial"/>
              </w:rPr>
            </w:pPr>
            <w:r w:rsidRPr="004C05EA">
              <w:rPr>
                <w:rFonts w:ascii="Arial" w:eastAsia="Calibri" w:hAnsi="Arial" w:cs="Arial"/>
                <w:color w:val="000000"/>
                <w:kern w:val="24"/>
                <w:lang w:val="en-US"/>
              </w:rPr>
              <w:lastRenderedPageBreak/>
              <w:t>Provided clarity around prohibitions, animal type and numbers that may not be kept.</w:t>
            </w:r>
          </w:p>
          <w:p w14:paraId="6F3B27AA" w14:textId="582547F6" w:rsidR="000C378A" w:rsidRPr="004C05EA" w:rsidRDefault="000C378A" w:rsidP="00AE6E5C">
            <w:pPr>
              <w:pStyle w:val="NormalWeb"/>
              <w:tabs>
                <w:tab w:val="left" w:pos="-187"/>
              </w:tabs>
              <w:spacing w:before="0" w:beforeAutospacing="0" w:after="120" w:afterAutospacing="0" w:line="257" w:lineRule="auto"/>
              <w:rPr>
                <w:rFonts w:ascii="Arial" w:hAnsi="Arial" w:cs="Arial"/>
              </w:rPr>
            </w:pPr>
            <w:r w:rsidRPr="004C05EA">
              <w:rPr>
                <w:rFonts w:ascii="Arial" w:eastAsia="Calibri" w:hAnsi="Arial" w:cs="Arial"/>
                <w:color w:val="000000"/>
                <w:kern w:val="24"/>
                <w:lang w:val="en-US"/>
              </w:rPr>
              <w:t>Introduced tiered approach to the number of animals kept (i.e. multi-residential developments; and other land).</w:t>
            </w:r>
          </w:p>
          <w:p w14:paraId="4B6D92FA" w14:textId="77777777" w:rsidR="000C378A" w:rsidRPr="004C05EA" w:rsidRDefault="000C378A" w:rsidP="00AE6E5C">
            <w:pPr>
              <w:pStyle w:val="NormalWeb"/>
              <w:tabs>
                <w:tab w:val="left" w:pos="-187"/>
              </w:tabs>
              <w:spacing w:before="0" w:beforeAutospacing="0" w:after="120" w:afterAutospacing="0" w:line="257" w:lineRule="auto"/>
              <w:rPr>
                <w:rFonts w:ascii="Arial" w:hAnsi="Arial" w:cs="Arial"/>
              </w:rPr>
            </w:pPr>
            <w:r w:rsidRPr="004C05EA">
              <w:rPr>
                <w:rFonts w:ascii="Arial" w:eastAsia="Calibri" w:hAnsi="Arial" w:cs="Arial"/>
                <w:color w:val="000000"/>
                <w:kern w:val="24"/>
                <w:lang w:val="en-US"/>
              </w:rPr>
              <w:t>Exemptions for:</w:t>
            </w:r>
          </w:p>
          <w:p w14:paraId="45AC6227" w14:textId="77777777" w:rsidR="000C378A" w:rsidRPr="004C05EA" w:rsidRDefault="000C378A" w:rsidP="00AE6E5C">
            <w:pPr>
              <w:pStyle w:val="NormalWeb"/>
              <w:numPr>
                <w:ilvl w:val="0"/>
                <w:numId w:val="32"/>
              </w:numPr>
              <w:tabs>
                <w:tab w:val="left" w:pos="-187"/>
              </w:tabs>
              <w:spacing w:before="0" w:beforeAutospacing="0" w:after="120" w:afterAutospacing="0" w:line="257" w:lineRule="auto"/>
              <w:rPr>
                <w:rFonts w:ascii="Arial" w:hAnsi="Arial" w:cs="Arial"/>
              </w:rPr>
            </w:pPr>
            <w:r w:rsidRPr="004C05EA">
              <w:rPr>
                <w:rFonts w:ascii="Arial" w:eastAsia="Calibri" w:hAnsi="Arial" w:cs="Arial"/>
                <w:color w:val="000000"/>
                <w:kern w:val="24"/>
                <w:lang w:val="en-US"/>
              </w:rPr>
              <w:t>Dogs and cats under 12 weeks of age.</w:t>
            </w:r>
          </w:p>
          <w:p w14:paraId="013E4A23" w14:textId="77777777" w:rsidR="000C378A" w:rsidRPr="004C05EA" w:rsidRDefault="000C378A" w:rsidP="00AE6E5C">
            <w:pPr>
              <w:pStyle w:val="NormalWeb"/>
              <w:numPr>
                <w:ilvl w:val="0"/>
                <w:numId w:val="32"/>
              </w:numPr>
              <w:tabs>
                <w:tab w:val="left" w:pos="-187"/>
              </w:tabs>
              <w:spacing w:before="0" w:beforeAutospacing="0" w:after="120" w:afterAutospacing="0" w:line="257" w:lineRule="auto"/>
              <w:rPr>
                <w:rFonts w:ascii="Arial" w:hAnsi="Arial" w:cs="Arial"/>
              </w:rPr>
            </w:pPr>
            <w:r w:rsidRPr="004C05EA">
              <w:rPr>
                <w:rFonts w:ascii="Arial" w:eastAsia="Calibri" w:hAnsi="Arial" w:cs="Arial"/>
                <w:color w:val="000000"/>
                <w:kern w:val="24"/>
                <w:lang w:val="en-US"/>
              </w:rPr>
              <w:t>Land regulated under the Planning scheme.</w:t>
            </w:r>
          </w:p>
          <w:p w14:paraId="4DAEDDA2" w14:textId="77777777" w:rsidR="000C378A" w:rsidRPr="004C05EA" w:rsidRDefault="000C378A" w:rsidP="00AE6E5C">
            <w:pPr>
              <w:pStyle w:val="NormalWeb"/>
              <w:numPr>
                <w:ilvl w:val="0"/>
                <w:numId w:val="32"/>
              </w:numPr>
              <w:tabs>
                <w:tab w:val="left" w:pos="-187"/>
              </w:tabs>
              <w:spacing w:before="0" w:beforeAutospacing="0" w:after="120" w:afterAutospacing="0" w:line="257" w:lineRule="auto"/>
              <w:rPr>
                <w:rFonts w:ascii="Arial" w:hAnsi="Arial" w:cs="Arial"/>
              </w:rPr>
            </w:pPr>
            <w:r w:rsidRPr="004C05EA">
              <w:rPr>
                <w:rFonts w:ascii="Arial" w:eastAsia="Calibri" w:hAnsi="Arial" w:cs="Arial"/>
                <w:color w:val="000000"/>
                <w:kern w:val="24"/>
                <w:lang w:val="en-US"/>
              </w:rPr>
              <w:t>Assistance dog or animal.</w:t>
            </w:r>
          </w:p>
          <w:p w14:paraId="48795D2E" w14:textId="77777777" w:rsidR="000C378A" w:rsidRPr="004C05EA" w:rsidRDefault="000C378A" w:rsidP="00AE6E5C">
            <w:pPr>
              <w:pStyle w:val="NormalWeb"/>
              <w:tabs>
                <w:tab w:val="left" w:pos="-187"/>
              </w:tabs>
              <w:spacing w:before="0" w:beforeAutospacing="0" w:after="120" w:afterAutospacing="0" w:line="257" w:lineRule="auto"/>
              <w:rPr>
                <w:rFonts w:ascii="Arial" w:hAnsi="Arial" w:cs="Arial"/>
              </w:rPr>
            </w:pPr>
            <w:r w:rsidRPr="004C05EA">
              <w:rPr>
                <w:rFonts w:ascii="Arial" w:eastAsia="Calibri" w:hAnsi="Arial" w:cs="Arial"/>
                <w:color w:val="000000"/>
                <w:kern w:val="24"/>
                <w:lang w:val="en-US"/>
              </w:rPr>
              <w:t>New provisions:</w:t>
            </w:r>
          </w:p>
          <w:p w14:paraId="72F87E08" w14:textId="77777777" w:rsidR="000C378A" w:rsidRPr="004C05EA" w:rsidRDefault="000C378A" w:rsidP="00AE6E5C">
            <w:pPr>
              <w:pStyle w:val="NormalWeb"/>
              <w:numPr>
                <w:ilvl w:val="0"/>
                <w:numId w:val="33"/>
              </w:numPr>
              <w:tabs>
                <w:tab w:val="left" w:pos="-187"/>
              </w:tabs>
              <w:spacing w:before="0" w:beforeAutospacing="0" w:after="120" w:afterAutospacing="0" w:line="257" w:lineRule="auto"/>
              <w:rPr>
                <w:rFonts w:ascii="Arial" w:hAnsi="Arial" w:cs="Arial"/>
              </w:rPr>
            </w:pPr>
            <w:proofErr w:type="spellStart"/>
            <w:r w:rsidRPr="004C05EA">
              <w:rPr>
                <w:rFonts w:ascii="Arial" w:eastAsia="Calibri" w:hAnsi="Arial" w:cs="Arial"/>
                <w:color w:val="000000"/>
                <w:kern w:val="24"/>
                <w:lang w:val="en-US"/>
              </w:rPr>
              <w:t>Minimise</w:t>
            </w:r>
            <w:proofErr w:type="spellEnd"/>
            <w:r w:rsidRPr="004C05EA">
              <w:rPr>
                <w:rFonts w:ascii="Arial" w:eastAsia="Calibri" w:hAnsi="Arial" w:cs="Arial"/>
                <w:color w:val="000000"/>
                <w:kern w:val="24"/>
                <w:lang w:val="en-US"/>
              </w:rPr>
              <w:t xml:space="preserve"> nuisance associated with animal housing or the way the animals are kept. </w:t>
            </w:r>
          </w:p>
          <w:p w14:paraId="4207EE52" w14:textId="77777777" w:rsidR="000C378A" w:rsidRPr="004C05EA" w:rsidRDefault="000C378A" w:rsidP="00AE6E5C">
            <w:pPr>
              <w:pStyle w:val="NormalWeb"/>
              <w:numPr>
                <w:ilvl w:val="0"/>
                <w:numId w:val="33"/>
              </w:numPr>
              <w:tabs>
                <w:tab w:val="left" w:pos="-187"/>
              </w:tabs>
              <w:spacing w:before="0" w:beforeAutospacing="0" w:after="120" w:afterAutospacing="0" w:line="257" w:lineRule="auto"/>
              <w:rPr>
                <w:rFonts w:ascii="Arial" w:hAnsi="Arial" w:cs="Arial"/>
              </w:rPr>
            </w:pPr>
            <w:r w:rsidRPr="004C05EA">
              <w:rPr>
                <w:rFonts w:ascii="Arial" w:eastAsia="Calibri" w:hAnsi="Arial" w:cs="Arial"/>
                <w:color w:val="000000"/>
                <w:kern w:val="24"/>
                <w:lang w:val="en-US"/>
              </w:rPr>
              <w:t>Ensure adequate fencing to prevent animals escaping.</w:t>
            </w:r>
          </w:p>
          <w:p w14:paraId="454E8B8B" w14:textId="77777777" w:rsidR="000C378A" w:rsidRPr="004C05EA" w:rsidRDefault="000C378A" w:rsidP="00AE6E5C">
            <w:pPr>
              <w:pStyle w:val="NormalWeb"/>
              <w:numPr>
                <w:ilvl w:val="0"/>
                <w:numId w:val="33"/>
              </w:numPr>
              <w:tabs>
                <w:tab w:val="left" w:pos="-187"/>
              </w:tabs>
              <w:spacing w:before="0" w:beforeAutospacing="0" w:after="120" w:afterAutospacing="0" w:line="257" w:lineRule="auto"/>
              <w:rPr>
                <w:rFonts w:ascii="Arial" w:hAnsi="Arial" w:cs="Arial"/>
              </w:rPr>
            </w:pPr>
            <w:r w:rsidRPr="004C05EA">
              <w:rPr>
                <w:rFonts w:ascii="Arial" w:eastAsia="Calibri" w:hAnsi="Arial" w:cs="Arial"/>
                <w:color w:val="000000"/>
                <w:kern w:val="24"/>
                <w:lang w:val="en-US"/>
              </w:rPr>
              <w:t>A requirement for a person to carry a bag to pick up animal waste.</w:t>
            </w:r>
          </w:p>
          <w:p w14:paraId="3AB77285" w14:textId="4ED52BA3" w:rsidR="000C378A" w:rsidRPr="004C05EA" w:rsidRDefault="000C378A" w:rsidP="005E4CBE">
            <w:pPr>
              <w:pStyle w:val="ListNumber3"/>
              <w:numPr>
                <w:ilvl w:val="0"/>
                <w:numId w:val="0"/>
              </w:numPr>
              <w:rPr>
                <w:sz w:val="24"/>
                <w:szCs w:val="24"/>
              </w:rPr>
            </w:pPr>
          </w:p>
        </w:tc>
      </w:tr>
      <w:tr w:rsidR="00AE6E5C" w:rsidRPr="004C05EA" w14:paraId="7D7BDC1C" w14:textId="77777777" w:rsidTr="10536259">
        <w:tc>
          <w:tcPr>
            <w:tcW w:w="3555" w:type="dxa"/>
          </w:tcPr>
          <w:p w14:paraId="5F0990FF" w14:textId="77777777" w:rsidR="00AE6E5C" w:rsidRPr="004C05EA" w:rsidRDefault="00AE6E5C" w:rsidP="00091D69">
            <w:pPr>
              <w:spacing w:after="120"/>
              <w:rPr>
                <w:rFonts w:cs="Arial"/>
                <w:sz w:val="24"/>
                <w:lang w:val="en-US"/>
              </w:rPr>
            </w:pPr>
          </w:p>
          <w:p w14:paraId="44FCB50E" w14:textId="77777777" w:rsidR="00AD03F2" w:rsidRPr="004C05EA" w:rsidRDefault="00AD03F2" w:rsidP="00CA7A52">
            <w:pPr>
              <w:pStyle w:val="ListParagraph"/>
              <w:numPr>
                <w:ilvl w:val="0"/>
                <w:numId w:val="30"/>
              </w:numPr>
              <w:spacing w:after="120"/>
              <w:ind w:left="357" w:hanging="357"/>
              <w:contextualSpacing w:val="0"/>
              <w:rPr>
                <w:rFonts w:cs="Arial"/>
                <w:sz w:val="24"/>
              </w:rPr>
            </w:pPr>
            <w:r w:rsidRPr="004C05EA">
              <w:rPr>
                <w:rFonts w:cs="Arial"/>
                <w:sz w:val="24"/>
                <w:lang w:val="en-US"/>
              </w:rPr>
              <w:t>Incinerators, fires and open air burning</w:t>
            </w:r>
          </w:p>
          <w:p w14:paraId="2DBAB0DB" w14:textId="77777777" w:rsidR="00AD03F2" w:rsidRPr="004C05EA" w:rsidRDefault="00AD03F2" w:rsidP="00CA7A52">
            <w:pPr>
              <w:pStyle w:val="ListParagraph"/>
              <w:numPr>
                <w:ilvl w:val="0"/>
                <w:numId w:val="30"/>
              </w:numPr>
              <w:spacing w:after="120"/>
              <w:ind w:left="363"/>
              <w:contextualSpacing w:val="0"/>
              <w:rPr>
                <w:rFonts w:cs="Arial"/>
                <w:sz w:val="24"/>
              </w:rPr>
            </w:pPr>
            <w:r w:rsidRPr="004C05EA">
              <w:rPr>
                <w:rFonts w:cs="Arial"/>
                <w:sz w:val="24"/>
                <w:lang w:val="en-US"/>
              </w:rPr>
              <w:t>Direction to extinguish fires</w:t>
            </w:r>
          </w:p>
          <w:p w14:paraId="096167B4" w14:textId="77777777" w:rsidR="00AD03F2" w:rsidRPr="004C05EA" w:rsidRDefault="00AD03F2" w:rsidP="00091D69">
            <w:pPr>
              <w:spacing w:after="120"/>
              <w:rPr>
                <w:rFonts w:cs="Arial"/>
                <w:sz w:val="24"/>
                <w:lang w:val="en-US"/>
              </w:rPr>
            </w:pPr>
          </w:p>
        </w:tc>
        <w:tc>
          <w:tcPr>
            <w:tcW w:w="5512" w:type="dxa"/>
          </w:tcPr>
          <w:p w14:paraId="0449430B" w14:textId="6BA2D6A3" w:rsidR="00AE6E5C" w:rsidRPr="004C05EA" w:rsidRDefault="00100936" w:rsidP="00091D69">
            <w:pPr>
              <w:pStyle w:val="ListNumber3"/>
              <w:numPr>
                <w:ilvl w:val="0"/>
                <w:numId w:val="0"/>
              </w:numPr>
              <w:rPr>
                <w:sz w:val="24"/>
                <w:szCs w:val="24"/>
                <w:u w:val="single"/>
              </w:rPr>
            </w:pPr>
            <w:r w:rsidRPr="004C05EA">
              <w:rPr>
                <w:b/>
                <w:bCs/>
                <w:sz w:val="24"/>
                <w:szCs w:val="24"/>
                <w:u w:val="single"/>
              </w:rPr>
              <w:t>Fire safety</w:t>
            </w:r>
          </w:p>
          <w:p w14:paraId="4676CEAC" w14:textId="77777777" w:rsidR="00091D69" w:rsidRPr="004C05EA" w:rsidRDefault="00091D69" w:rsidP="00091D69">
            <w:pPr>
              <w:pStyle w:val="NormalWeb"/>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 xml:space="preserve">Provides clarity on what Council expects of </w:t>
            </w:r>
            <w:proofErr w:type="gramStart"/>
            <w:r w:rsidRPr="004C05EA">
              <w:rPr>
                <w:rFonts w:ascii="Arial" w:eastAsia="Calibri" w:hAnsi="Arial" w:cs="Arial"/>
                <w:color w:val="000000"/>
                <w:kern w:val="24"/>
                <w:lang w:val="en-US"/>
              </w:rPr>
              <w:t>residents</w:t>
            </w:r>
            <w:proofErr w:type="gramEnd"/>
            <w:r w:rsidRPr="004C05EA">
              <w:rPr>
                <w:rFonts w:ascii="Arial" w:eastAsia="Calibri" w:hAnsi="Arial" w:cs="Arial"/>
                <w:color w:val="000000"/>
                <w:kern w:val="24"/>
                <w:lang w:val="en-US"/>
              </w:rPr>
              <w:t xml:space="preserve"> including fires that are offensive, may impact health or visibility on roads.</w:t>
            </w:r>
          </w:p>
          <w:p w14:paraId="56E38409" w14:textId="77777777" w:rsidR="00091D69" w:rsidRPr="004C05EA" w:rsidRDefault="00091D69" w:rsidP="00091D69">
            <w:pPr>
              <w:pStyle w:val="NormalWeb"/>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Lists items not to be burned.</w:t>
            </w:r>
          </w:p>
          <w:p w14:paraId="714D2828" w14:textId="77777777" w:rsidR="00091D69" w:rsidRPr="004C05EA" w:rsidRDefault="00091D69" w:rsidP="00091D69">
            <w:pPr>
              <w:pStyle w:val="NormalWeb"/>
              <w:numPr>
                <w:ilvl w:val="0"/>
                <w:numId w:val="44"/>
              </w:numPr>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Exemptions for:</w:t>
            </w:r>
          </w:p>
          <w:p w14:paraId="380A6D09" w14:textId="77777777" w:rsidR="00091D69" w:rsidRPr="004C05EA" w:rsidRDefault="00091D69" w:rsidP="00091D69">
            <w:pPr>
              <w:pStyle w:val="NormalWeb"/>
              <w:numPr>
                <w:ilvl w:val="0"/>
                <w:numId w:val="44"/>
              </w:numPr>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 xml:space="preserve">Aboriginal </w:t>
            </w:r>
            <w:proofErr w:type="gramStart"/>
            <w:r w:rsidRPr="004C05EA">
              <w:rPr>
                <w:rFonts w:ascii="Arial" w:eastAsia="Calibri" w:hAnsi="Arial" w:cs="Arial"/>
                <w:color w:val="000000"/>
                <w:kern w:val="24"/>
                <w:lang w:val="en-US"/>
              </w:rPr>
              <w:t>people to</w:t>
            </w:r>
            <w:proofErr w:type="gramEnd"/>
            <w:r w:rsidRPr="004C05EA">
              <w:rPr>
                <w:rFonts w:ascii="Arial" w:eastAsia="Calibri" w:hAnsi="Arial" w:cs="Arial"/>
                <w:color w:val="000000"/>
                <w:kern w:val="24"/>
                <w:lang w:val="en-US"/>
              </w:rPr>
              <w:t xml:space="preserve"> undertake community smoking events. </w:t>
            </w:r>
          </w:p>
          <w:p w14:paraId="0305B855" w14:textId="77777777" w:rsidR="00091D69" w:rsidRPr="004C05EA" w:rsidRDefault="00091D69" w:rsidP="00091D69">
            <w:pPr>
              <w:pStyle w:val="NormalWeb"/>
              <w:numPr>
                <w:ilvl w:val="0"/>
                <w:numId w:val="44"/>
              </w:numPr>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Cooking food in a barbeque, pizza oven or other properly constructed appliance for the purpose of cooking.</w:t>
            </w:r>
          </w:p>
          <w:p w14:paraId="0D7D41FD" w14:textId="77777777" w:rsidR="00091D69" w:rsidRPr="004C05EA" w:rsidRDefault="00091D69" w:rsidP="00091D69">
            <w:pPr>
              <w:pStyle w:val="NormalWeb"/>
              <w:numPr>
                <w:ilvl w:val="0"/>
                <w:numId w:val="44"/>
              </w:numPr>
              <w:tabs>
                <w:tab w:val="left" w:pos="-187"/>
              </w:tabs>
              <w:spacing w:before="0" w:beforeAutospacing="0" w:after="120" w:afterAutospacing="0" w:line="256" w:lineRule="auto"/>
              <w:rPr>
                <w:rFonts w:ascii="Arial" w:hAnsi="Arial" w:cs="Arial"/>
              </w:rPr>
            </w:pPr>
            <w:r w:rsidRPr="004C05EA">
              <w:rPr>
                <w:rFonts w:ascii="Arial" w:eastAsia="+mn-ea" w:hAnsi="Arial" w:cs="Arial"/>
                <w:color w:val="000000"/>
                <w:kern w:val="24"/>
              </w:rPr>
              <w:t>A brazier, fire pit or chimenea while it is being used for heating.</w:t>
            </w:r>
          </w:p>
          <w:p w14:paraId="1121799F" w14:textId="34A4A3F8" w:rsidR="00091D69" w:rsidRPr="004C05EA" w:rsidRDefault="00091D69" w:rsidP="00091D69">
            <w:pPr>
              <w:pStyle w:val="NormalWeb"/>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New clause providing for an Authorised Officer to direct a person to extinguish a fire immediately.</w:t>
            </w:r>
          </w:p>
          <w:p w14:paraId="00A7ADB8" w14:textId="77777777" w:rsidR="00100936" w:rsidRPr="004C05EA" w:rsidRDefault="00100936" w:rsidP="00091D69">
            <w:pPr>
              <w:pStyle w:val="ListNumber3"/>
              <w:numPr>
                <w:ilvl w:val="0"/>
                <w:numId w:val="0"/>
              </w:numPr>
              <w:rPr>
                <w:sz w:val="24"/>
                <w:szCs w:val="24"/>
              </w:rPr>
            </w:pPr>
          </w:p>
          <w:p w14:paraId="7DE7E159" w14:textId="77777777" w:rsidR="00100936" w:rsidRDefault="00100936" w:rsidP="00091D69">
            <w:pPr>
              <w:pStyle w:val="ListNumber3"/>
              <w:numPr>
                <w:ilvl w:val="0"/>
                <w:numId w:val="0"/>
              </w:numPr>
              <w:rPr>
                <w:sz w:val="24"/>
                <w:szCs w:val="24"/>
                <w:u w:val="single"/>
              </w:rPr>
            </w:pPr>
          </w:p>
          <w:p w14:paraId="78D42427" w14:textId="094E5E6B" w:rsidR="00EB4EC6" w:rsidRPr="004C05EA" w:rsidRDefault="00EB4EC6" w:rsidP="00091D69">
            <w:pPr>
              <w:pStyle w:val="ListNumber3"/>
              <w:numPr>
                <w:ilvl w:val="0"/>
                <w:numId w:val="0"/>
              </w:numPr>
              <w:rPr>
                <w:sz w:val="24"/>
                <w:szCs w:val="24"/>
                <w:u w:val="single"/>
              </w:rPr>
            </w:pPr>
          </w:p>
        </w:tc>
      </w:tr>
      <w:tr w:rsidR="00100936" w:rsidRPr="004C05EA" w14:paraId="27C8953A" w14:textId="77777777" w:rsidTr="10536259">
        <w:tc>
          <w:tcPr>
            <w:tcW w:w="3555" w:type="dxa"/>
          </w:tcPr>
          <w:p w14:paraId="1A2F9C4C" w14:textId="77777777" w:rsidR="00100936" w:rsidRPr="004C05EA" w:rsidRDefault="00100936" w:rsidP="008B7F3E">
            <w:pPr>
              <w:spacing w:after="120"/>
              <w:rPr>
                <w:rFonts w:cs="Arial"/>
                <w:sz w:val="24"/>
                <w:lang w:val="en-US"/>
              </w:rPr>
            </w:pPr>
          </w:p>
          <w:p w14:paraId="0D9458D3" w14:textId="77777777" w:rsidR="00C71B56" w:rsidRPr="004C05EA" w:rsidRDefault="00C71B56" w:rsidP="00CA7A52">
            <w:pPr>
              <w:pStyle w:val="ListParagraph"/>
              <w:numPr>
                <w:ilvl w:val="0"/>
                <w:numId w:val="30"/>
              </w:numPr>
              <w:spacing w:after="120"/>
              <w:ind w:left="357" w:hanging="357"/>
              <w:contextualSpacing w:val="0"/>
              <w:rPr>
                <w:rFonts w:cs="Arial"/>
                <w:sz w:val="24"/>
              </w:rPr>
            </w:pPr>
            <w:r w:rsidRPr="004C05EA">
              <w:rPr>
                <w:rFonts w:cs="Arial"/>
                <w:sz w:val="24"/>
                <w:lang w:val="en-US"/>
              </w:rPr>
              <w:lastRenderedPageBreak/>
              <w:t>Domestic waste</w:t>
            </w:r>
          </w:p>
          <w:p w14:paraId="0F204EB4" w14:textId="77777777" w:rsidR="00C71B56" w:rsidRPr="004C05EA" w:rsidRDefault="00C71B56" w:rsidP="00CA7A52">
            <w:pPr>
              <w:pStyle w:val="ListParagraph"/>
              <w:numPr>
                <w:ilvl w:val="0"/>
                <w:numId w:val="30"/>
              </w:numPr>
              <w:spacing w:after="120"/>
              <w:ind w:left="357" w:hanging="357"/>
              <w:contextualSpacing w:val="0"/>
              <w:rPr>
                <w:rFonts w:cs="Arial"/>
                <w:sz w:val="24"/>
              </w:rPr>
            </w:pPr>
            <w:r w:rsidRPr="004C05EA">
              <w:rPr>
                <w:rFonts w:cs="Arial"/>
                <w:sz w:val="24"/>
                <w:lang w:val="en-US"/>
              </w:rPr>
              <w:t>Hard waste collection</w:t>
            </w:r>
          </w:p>
          <w:p w14:paraId="6577FDC5" w14:textId="77777777" w:rsidR="00C71B56" w:rsidRPr="004C05EA" w:rsidRDefault="00C71B56" w:rsidP="00CA7A52">
            <w:pPr>
              <w:pStyle w:val="ListParagraph"/>
              <w:numPr>
                <w:ilvl w:val="0"/>
                <w:numId w:val="30"/>
              </w:numPr>
              <w:spacing w:after="120"/>
              <w:ind w:left="357" w:hanging="357"/>
              <w:contextualSpacing w:val="0"/>
              <w:rPr>
                <w:rFonts w:cs="Arial"/>
                <w:sz w:val="24"/>
              </w:rPr>
            </w:pPr>
            <w:r w:rsidRPr="004C05EA">
              <w:rPr>
                <w:rFonts w:cs="Arial"/>
                <w:sz w:val="24"/>
                <w:lang w:val="en-US"/>
              </w:rPr>
              <w:t>Trade and commercial waste</w:t>
            </w:r>
          </w:p>
          <w:p w14:paraId="474F591D" w14:textId="77777777" w:rsidR="00C71B56" w:rsidRPr="004C05EA" w:rsidRDefault="00C71B56" w:rsidP="00CA7A52">
            <w:pPr>
              <w:pStyle w:val="ListParagraph"/>
              <w:numPr>
                <w:ilvl w:val="0"/>
                <w:numId w:val="30"/>
              </w:numPr>
              <w:spacing w:after="120"/>
              <w:ind w:left="357" w:hanging="357"/>
              <w:contextualSpacing w:val="0"/>
              <w:rPr>
                <w:rFonts w:cs="Arial"/>
                <w:sz w:val="24"/>
              </w:rPr>
            </w:pPr>
            <w:r w:rsidRPr="004C05EA">
              <w:rPr>
                <w:rFonts w:cs="Arial"/>
                <w:sz w:val="24"/>
                <w:lang w:val="en-US"/>
              </w:rPr>
              <w:t>Bulk rubbish containers and shipping containers (i.e. on Council land)</w:t>
            </w:r>
          </w:p>
          <w:p w14:paraId="6CCBDDC8" w14:textId="77777777" w:rsidR="00C71B56" w:rsidRPr="004C05EA" w:rsidRDefault="00C71B56" w:rsidP="008B7F3E">
            <w:pPr>
              <w:spacing w:after="120"/>
              <w:rPr>
                <w:rFonts w:cs="Arial"/>
                <w:sz w:val="24"/>
                <w:lang w:val="en-US"/>
              </w:rPr>
            </w:pPr>
          </w:p>
        </w:tc>
        <w:tc>
          <w:tcPr>
            <w:tcW w:w="5512" w:type="dxa"/>
          </w:tcPr>
          <w:p w14:paraId="57D298A4" w14:textId="672D1FD2" w:rsidR="00100936" w:rsidRPr="004C05EA" w:rsidRDefault="00AD03F2" w:rsidP="008B7F3E">
            <w:pPr>
              <w:pStyle w:val="ListNumber3"/>
              <w:numPr>
                <w:ilvl w:val="0"/>
                <w:numId w:val="0"/>
              </w:numPr>
              <w:rPr>
                <w:sz w:val="24"/>
                <w:szCs w:val="24"/>
              </w:rPr>
            </w:pPr>
            <w:r w:rsidRPr="004C05EA">
              <w:rPr>
                <w:b/>
                <w:bCs/>
                <w:sz w:val="24"/>
                <w:szCs w:val="24"/>
                <w:u w:val="single"/>
              </w:rPr>
              <w:lastRenderedPageBreak/>
              <w:t>Waste and recycling</w:t>
            </w:r>
          </w:p>
          <w:p w14:paraId="1101BC58" w14:textId="77777777" w:rsidR="008B7F3E" w:rsidRPr="004C05EA" w:rsidRDefault="008B7F3E" w:rsidP="008B7F3E">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lastRenderedPageBreak/>
              <w:t>Introduced requirement for waste to be deposited only in the approved bin to prevent contamination.</w:t>
            </w:r>
          </w:p>
          <w:p w14:paraId="0AA3354B" w14:textId="77777777" w:rsidR="008B7F3E" w:rsidRPr="004C05EA" w:rsidRDefault="008B7F3E" w:rsidP="008B7F3E">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Reference to ‘designated material’ rather than a list of items that cannot be placed an approved bin (easier to keep updated outside of Local Law).</w:t>
            </w:r>
          </w:p>
          <w:p w14:paraId="32403000" w14:textId="77777777" w:rsidR="008B7F3E" w:rsidRPr="004C05EA" w:rsidRDefault="008B7F3E" w:rsidP="008B7F3E">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Bins must be kept in clean / inoffensive condition.</w:t>
            </w:r>
          </w:p>
          <w:p w14:paraId="637E3ADA" w14:textId="77777777" w:rsidR="008B7F3E" w:rsidRPr="004C05EA" w:rsidRDefault="008B7F3E" w:rsidP="008B7F3E">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Defined hard waste and strengthen provisions including placement of hard waste on the nature strip.</w:t>
            </w:r>
          </w:p>
          <w:p w14:paraId="7CA4A8A4" w14:textId="77777777" w:rsidR="008B7F3E" w:rsidRPr="004C05EA" w:rsidRDefault="008B7F3E" w:rsidP="008B7F3E">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Removed provision prohibiting removal of hard waste from nature strip.</w:t>
            </w:r>
          </w:p>
          <w:p w14:paraId="53E6878D" w14:textId="77777777" w:rsidR="008B7F3E" w:rsidRPr="004C05EA" w:rsidRDefault="008B7F3E" w:rsidP="008B7F3E">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 xml:space="preserve">Domestic and trade waste </w:t>
            </w:r>
            <w:proofErr w:type="gramStart"/>
            <w:r w:rsidRPr="004C05EA">
              <w:rPr>
                <w:rFonts w:ascii="Arial" w:eastAsia="Calibri" w:hAnsi="Arial" w:cs="Arial"/>
                <w:color w:val="000000"/>
                <w:kern w:val="24"/>
                <w:lang w:val="en-US"/>
              </w:rPr>
              <w:t>not to be</w:t>
            </w:r>
            <w:proofErr w:type="gramEnd"/>
            <w:r w:rsidRPr="004C05EA">
              <w:rPr>
                <w:rFonts w:ascii="Arial" w:eastAsia="Calibri" w:hAnsi="Arial" w:cs="Arial"/>
                <w:color w:val="000000"/>
                <w:kern w:val="24"/>
                <w:lang w:val="en-US"/>
              </w:rPr>
              <w:t xml:space="preserve"> placed in street litter bins.</w:t>
            </w:r>
          </w:p>
          <w:p w14:paraId="4DEAFC52" w14:textId="77777777" w:rsidR="008B7F3E" w:rsidRPr="004C05EA" w:rsidRDefault="008B7F3E" w:rsidP="008B7F3E">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Updated provisions to regulate trade and commercial waste bins and provide guidance on keeping, emptying and placement (including times, to reduce the time these are on Council land).</w:t>
            </w:r>
          </w:p>
          <w:p w14:paraId="640826E2" w14:textId="77777777" w:rsidR="00AD03F2" w:rsidRPr="004C05EA" w:rsidRDefault="00AD03F2" w:rsidP="008B7F3E">
            <w:pPr>
              <w:pStyle w:val="ListNumber3"/>
              <w:numPr>
                <w:ilvl w:val="0"/>
                <w:numId w:val="0"/>
              </w:numPr>
              <w:rPr>
                <w:b/>
                <w:bCs/>
                <w:sz w:val="24"/>
                <w:szCs w:val="24"/>
                <w:u w:val="single"/>
              </w:rPr>
            </w:pPr>
          </w:p>
        </w:tc>
      </w:tr>
      <w:tr w:rsidR="00C71B56" w:rsidRPr="004C05EA" w14:paraId="2AA472D4" w14:textId="77777777" w:rsidTr="10536259">
        <w:tc>
          <w:tcPr>
            <w:tcW w:w="3555" w:type="dxa"/>
          </w:tcPr>
          <w:p w14:paraId="574D1C02" w14:textId="77777777" w:rsidR="00C71B56" w:rsidRPr="004C05EA" w:rsidRDefault="00C71B56" w:rsidP="00CA7A52">
            <w:pPr>
              <w:pStyle w:val="ListParagraph"/>
              <w:numPr>
                <w:ilvl w:val="0"/>
                <w:numId w:val="30"/>
              </w:numPr>
              <w:spacing w:after="120"/>
              <w:ind w:left="357" w:hanging="357"/>
              <w:contextualSpacing w:val="0"/>
              <w:rPr>
                <w:rFonts w:cs="Arial"/>
                <w:sz w:val="24"/>
              </w:rPr>
            </w:pPr>
            <w:r w:rsidRPr="004C05EA">
              <w:rPr>
                <w:rFonts w:cs="Arial"/>
                <w:sz w:val="24"/>
                <w:lang w:val="en-US"/>
              </w:rPr>
              <w:lastRenderedPageBreak/>
              <w:t>Behaviour on Council land and roads</w:t>
            </w:r>
          </w:p>
          <w:p w14:paraId="44385484" w14:textId="77777777" w:rsidR="00C71B56" w:rsidRPr="004C05EA" w:rsidRDefault="00C71B56" w:rsidP="00CA7A52">
            <w:pPr>
              <w:pStyle w:val="ListParagraph"/>
              <w:numPr>
                <w:ilvl w:val="0"/>
                <w:numId w:val="30"/>
              </w:numPr>
              <w:spacing w:after="120"/>
              <w:ind w:left="357" w:hanging="357"/>
              <w:contextualSpacing w:val="0"/>
              <w:rPr>
                <w:rFonts w:cs="Arial"/>
                <w:sz w:val="24"/>
              </w:rPr>
            </w:pPr>
            <w:r w:rsidRPr="004C05EA">
              <w:rPr>
                <w:rFonts w:cs="Arial"/>
                <w:sz w:val="24"/>
                <w:lang w:val="en-US"/>
              </w:rPr>
              <w:t>Access to a municipal building</w:t>
            </w:r>
          </w:p>
          <w:p w14:paraId="400F12FC" w14:textId="77777777" w:rsidR="00C71B56" w:rsidRPr="004C05EA" w:rsidRDefault="00C71B56" w:rsidP="00CA7A52">
            <w:pPr>
              <w:pStyle w:val="ListParagraph"/>
              <w:numPr>
                <w:ilvl w:val="0"/>
                <w:numId w:val="30"/>
              </w:numPr>
              <w:spacing w:after="120"/>
              <w:ind w:left="357" w:hanging="357"/>
              <w:contextualSpacing w:val="0"/>
              <w:rPr>
                <w:rFonts w:cs="Arial"/>
                <w:sz w:val="24"/>
              </w:rPr>
            </w:pPr>
            <w:r w:rsidRPr="004C05EA">
              <w:rPr>
                <w:rFonts w:cs="Arial"/>
                <w:sz w:val="24"/>
                <w:lang w:val="en-US"/>
              </w:rPr>
              <w:t>Activities in or on a reserve</w:t>
            </w:r>
          </w:p>
          <w:p w14:paraId="1D582EE2" w14:textId="77777777" w:rsidR="00C71B56" w:rsidRPr="004C05EA" w:rsidRDefault="00C71B56" w:rsidP="00CA7A52">
            <w:pPr>
              <w:pStyle w:val="ListParagraph"/>
              <w:numPr>
                <w:ilvl w:val="0"/>
                <w:numId w:val="30"/>
              </w:numPr>
              <w:spacing w:after="120"/>
              <w:ind w:left="357" w:hanging="357"/>
              <w:contextualSpacing w:val="0"/>
              <w:rPr>
                <w:rFonts w:cs="Arial"/>
                <w:sz w:val="24"/>
              </w:rPr>
            </w:pPr>
            <w:r w:rsidRPr="004C05EA">
              <w:rPr>
                <w:rFonts w:cs="Arial"/>
                <w:sz w:val="24"/>
                <w:lang w:val="en-US"/>
              </w:rPr>
              <w:t>Obstructions on or over Council land and roads</w:t>
            </w:r>
          </w:p>
          <w:p w14:paraId="5B0B45B4" w14:textId="77777777" w:rsidR="00C71B56" w:rsidRPr="004C05EA" w:rsidRDefault="00C71B56" w:rsidP="00CA7A52">
            <w:pPr>
              <w:pStyle w:val="ListParagraph"/>
              <w:numPr>
                <w:ilvl w:val="0"/>
                <w:numId w:val="30"/>
              </w:numPr>
              <w:spacing w:after="120"/>
              <w:ind w:left="357" w:hanging="357"/>
              <w:contextualSpacing w:val="0"/>
              <w:rPr>
                <w:rFonts w:cs="Arial"/>
                <w:sz w:val="24"/>
              </w:rPr>
            </w:pPr>
            <w:r w:rsidRPr="004C05EA">
              <w:rPr>
                <w:rFonts w:cs="Arial"/>
                <w:sz w:val="24"/>
                <w:lang w:val="en-US"/>
              </w:rPr>
              <w:t>Interfering with roads, Council land or infrastructure</w:t>
            </w:r>
          </w:p>
          <w:p w14:paraId="5A7DEDAB" w14:textId="77777777" w:rsidR="00C71B56" w:rsidRPr="004C05EA" w:rsidRDefault="00C71B56" w:rsidP="00CA7A52">
            <w:pPr>
              <w:pStyle w:val="ListParagraph"/>
              <w:numPr>
                <w:ilvl w:val="0"/>
                <w:numId w:val="30"/>
              </w:numPr>
              <w:spacing w:after="120"/>
              <w:ind w:left="357" w:hanging="357"/>
              <w:contextualSpacing w:val="0"/>
              <w:rPr>
                <w:rFonts w:cs="Arial"/>
                <w:sz w:val="24"/>
              </w:rPr>
            </w:pPr>
            <w:r w:rsidRPr="004C05EA">
              <w:rPr>
                <w:rFonts w:cs="Arial"/>
                <w:sz w:val="24"/>
                <w:lang w:val="en-US"/>
              </w:rPr>
              <w:t>Tree and vegetation protection on Council land and roads</w:t>
            </w:r>
          </w:p>
          <w:p w14:paraId="2C13ACD0" w14:textId="77777777" w:rsidR="00C71B56" w:rsidRPr="004C05EA" w:rsidRDefault="00C71B56" w:rsidP="00CA7A52">
            <w:pPr>
              <w:pStyle w:val="ListParagraph"/>
              <w:numPr>
                <w:ilvl w:val="0"/>
                <w:numId w:val="30"/>
              </w:numPr>
              <w:spacing w:after="120"/>
              <w:ind w:left="357" w:hanging="357"/>
              <w:contextualSpacing w:val="0"/>
              <w:rPr>
                <w:rFonts w:cs="Arial"/>
                <w:sz w:val="24"/>
              </w:rPr>
            </w:pPr>
            <w:r w:rsidRPr="004C05EA">
              <w:rPr>
                <w:rFonts w:cs="Arial"/>
                <w:sz w:val="24"/>
                <w:lang w:val="en-US"/>
              </w:rPr>
              <w:t>Nature strip planting</w:t>
            </w:r>
          </w:p>
          <w:p w14:paraId="09D96C6D" w14:textId="77777777" w:rsidR="00C71B56" w:rsidRPr="004C05EA" w:rsidRDefault="00C71B56" w:rsidP="00CA7A52">
            <w:pPr>
              <w:pStyle w:val="ListParagraph"/>
              <w:numPr>
                <w:ilvl w:val="0"/>
                <w:numId w:val="30"/>
              </w:numPr>
              <w:spacing w:after="120"/>
              <w:ind w:left="357" w:hanging="357"/>
              <w:contextualSpacing w:val="0"/>
              <w:rPr>
                <w:rFonts w:cs="Arial"/>
                <w:sz w:val="24"/>
              </w:rPr>
            </w:pPr>
            <w:r w:rsidRPr="004C05EA">
              <w:rPr>
                <w:rFonts w:cs="Arial"/>
                <w:sz w:val="24"/>
                <w:lang w:val="en-US"/>
              </w:rPr>
              <w:t>Camping on a road or Council land</w:t>
            </w:r>
          </w:p>
          <w:p w14:paraId="482D3A4F" w14:textId="77777777" w:rsidR="00C71B56" w:rsidRDefault="00C71B56" w:rsidP="00CA7A52">
            <w:pPr>
              <w:pStyle w:val="ListParagraph"/>
              <w:numPr>
                <w:ilvl w:val="0"/>
                <w:numId w:val="30"/>
              </w:numPr>
              <w:spacing w:after="120"/>
              <w:ind w:left="357" w:hanging="357"/>
              <w:contextualSpacing w:val="0"/>
              <w:rPr>
                <w:rFonts w:cs="Arial"/>
                <w:sz w:val="24"/>
                <w:lang w:val="en-US"/>
              </w:rPr>
            </w:pPr>
            <w:r w:rsidRPr="004C05EA">
              <w:rPr>
                <w:rFonts w:cs="Arial"/>
                <w:sz w:val="24"/>
                <w:lang w:val="en-US"/>
              </w:rPr>
              <w:t>Bathing boxes</w:t>
            </w:r>
          </w:p>
          <w:p w14:paraId="6BB502E4" w14:textId="215ACA9C" w:rsidR="00EB4EC6" w:rsidRPr="004C05EA" w:rsidRDefault="00EB4EC6" w:rsidP="00EB4EC6">
            <w:pPr>
              <w:pStyle w:val="ListParagraph"/>
              <w:spacing w:after="120"/>
              <w:ind w:left="357"/>
              <w:contextualSpacing w:val="0"/>
              <w:rPr>
                <w:rFonts w:cs="Arial"/>
                <w:sz w:val="24"/>
                <w:lang w:val="en-US"/>
              </w:rPr>
            </w:pPr>
          </w:p>
        </w:tc>
        <w:tc>
          <w:tcPr>
            <w:tcW w:w="5512" w:type="dxa"/>
          </w:tcPr>
          <w:p w14:paraId="29F685F5" w14:textId="77777777" w:rsidR="00C71B56" w:rsidRPr="004C05EA" w:rsidRDefault="00C71B56" w:rsidP="005E4CBE">
            <w:pPr>
              <w:pStyle w:val="ListNumber3"/>
              <w:numPr>
                <w:ilvl w:val="0"/>
                <w:numId w:val="0"/>
              </w:numPr>
              <w:rPr>
                <w:sz w:val="24"/>
                <w:szCs w:val="24"/>
              </w:rPr>
            </w:pPr>
            <w:r w:rsidRPr="004C05EA">
              <w:rPr>
                <w:b/>
                <w:bCs/>
                <w:sz w:val="24"/>
                <w:szCs w:val="24"/>
                <w:u w:val="single"/>
              </w:rPr>
              <w:t>Council land and roads</w:t>
            </w:r>
          </w:p>
          <w:p w14:paraId="788B93B8" w14:textId="4233B88E" w:rsidR="00CB62E7" w:rsidRPr="004C05EA" w:rsidRDefault="00CB62E7" w:rsidP="42C5EC2F">
            <w:pPr>
              <w:pStyle w:val="NormalWeb"/>
              <w:spacing w:before="0" w:beforeAutospacing="0" w:after="120" w:afterAutospacing="0" w:line="256" w:lineRule="auto"/>
            </w:pPr>
            <w:r w:rsidRPr="004C05EA">
              <w:rPr>
                <w:rFonts w:ascii="Arial" w:eastAsia="Calibri" w:hAnsi="Arial" w:cs="Arial"/>
                <w:color w:val="000000"/>
                <w:kern w:val="24"/>
                <w:lang w:val="en-US"/>
              </w:rPr>
              <w:t xml:space="preserve">A series of changes </w:t>
            </w:r>
            <w:r w:rsidRPr="42C5EC2F">
              <w:rPr>
                <w:rFonts w:ascii="Arial" w:eastAsia="Calibri" w:hAnsi="Arial" w:cs="Arial"/>
                <w:color w:val="000000" w:themeColor="text1"/>
                <w:lang w:val="en-US"/>
              </w:rPr>
              <w:t xml:space="preserve">regulating behaviour and use of </w:t>
            </w:r>
            <w:r w:rsidR="1E5B33FD" w:rsidRPr="42C5EC2F">
              <w:rPr>
                <w:rFonts w:ascii="Arial" w:eastAsia="Calibri" w:hAnsi="Arial" w:cs="Arial"/>
                <w:color w:val="000000" w:themeColor="text1"/>
                <w:lang w:val="en-US"/>
              </w:rPr>
              <w:t>Council land or roads</w:t>
            </w:r>
            <w:r w:rsidRPr="42C5EC2F">
              <w:rPr>
                <w:rFonts w:ascii="Arial" w:eastAsia="Calibri" w:hAnsi="Arial" w:cs="Arial"/>
                <w:color w:val="000000" w:themeColor="text1"/>
                <w:lang w:val="en-US"/>
              </w:rPr>
              <w:t xml:space="preserve">, defacing or damaging </w:t>
            </w:r>
            <w:r w:rsidR="52B66847" w:rsidRPr="42C5EC2F">
              <w:rPr>
                <w:rFonts w:ascii="Arial" w:eastAsia="Calibri" w:hAnsi="Arial" w:cs="Arial"/>
                <w:color w:val="000000" w:themeColor="text1"/>
                <w:lang w:val="en-US"/>
              </w:rPr>
              <w:t>roads, Council land or infrastructure</w:t>
            </w:r>
            <w:r w:rsidRPr="42C5EC2F">
              <w:rPr>
                <w:rFonts w:ascii="Arial" w:eastAsia="Calibri" w:hAnsi="Arial" w:cs="Arial"/>
                <w:color w:val="000000" w:themeColor="text1"/>
                <w:lang w:val="en-US"/>
              </w:rPr>
              <w:t xml:space="preserve">, damaging trees or </w:t>
            </w:r>
            <w:r w:rsidR="14EDFCD2" w:rsidRPr="42C5EC2F">
              <w:rPr>
                <w:rFonts w:ascii="Arial" w:eastAsia="Calibri" w:hAnsi="Arial" w:cs="Arial"/>
                <w:color w:val="000000" w:themeColor="text1"/>
                <w:lang w:val="en-US"/>
              </w:rPr>
              <w:t>vegetation on</w:t>
            </w:r>
            <w:r w:rsidR="0189440E" w:rsidRPr="42C5EC2F">
              <w:rPr>
                <w:rFonts w:ascii="Arial" w:eastAsia="Calibri" w:hAnsi="Arial" w:cs="Arial"/>
                <w:color w:val="000000" w:themeColor="text1"/>
                <w:lang w:val="en-US"/>
              </w:rPr>
              <w:t xml:space="preserve"> Council land</w:t>
            </w:r>
            <w:r w:rsidRPr="42C5EC2F">
              <w:rPr>
                <w:rFonts w:ascii="Arial" w:eastAsia="Calibri" w:hAnsi="Arial" w:cs="Arial"/>
                <w:color w:val="000000" w:themeColor="text1"/>
                <w:lang w:val="en-US"/>
              </w:rPr>
              <w:t xml:space="preserve"> and obstructions </w:t>
            </w:r>
            <w:r w:rsidR="0D257C2F" w:rsidRPr="42C5EC2F">
              <w:rPr>
                <w:rFonts w:ascii="Arial" w:eastAsia="Calibri" w:hAnsi="Arial" w:cs="Arial"/>
                <w:color w:val="000000" w:themeColor="text1"/>
                <w:lang w:val="en-US"/>
              </w:rPr>
              <w:t>on Council land or roads.</w:t>
            </w:r>
          </w:p>
          <w:p w14:paraId="1DAEEBBD" w14:textId="77777777" w:rsidR="00CB62E7" w:rsidRPr="004C05EA" w:rsidRDefault="00CB62E7" w:rsidP="00CB62E7">
            <w:pPr>
              <w:pStyle w:val="NormalWeb"/>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Incorporate Guidelines on Nature Strip Planting under the Local Law.</w:t>
            </w:r>
          </w:p>
          <w:p w14:paraId="5A9668BB" w14:textId="77777777" w:rsidR="00CB62E7" w:rsidRPr="004C05EA" w:rsidRDefault="00CB62E7" w:rsidP="00CB62E7">
            <w:pPr>
              <w:pStyle w:val="NormalWeb"/>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Expanded definition of camping and provided clarity that clause is not intended to impact individuals experiencing homelessness.  Includes reference to the Bayside Homelessness Protocol.</w:t>
            </w:r>
          </w:p>
          <w:p w14:paraId="4FE5A71B" w14:textId="59CF0B22" w:rsidR="00CB62E7" w:rsidRPr="004C05EA" w:rsidRDefault="00CB62E7" w:rsidP="00CB62E7">
            <w:pPr>
              <w:pStyle w:val="NormalWeb"/>
              <w:tabs>
                <w:tab w:val="left" w:pos="-187"/>
              </w:tabs>
              <w:spacing w:before="0" w:beforeAutospacing="0" w:after="120" w:afterAutospacing="0" w:line="256" w:lineRule="auto"/>
              <w:rPr>
                <w:rFonts w:ascii="Arial" w:hAnsi="Arial" w:cs="Arial"/>
              </w:rPr>
            </w:pPr>
            <w:r w:rsidRPr="004C05EA">
              <w:rPr>
                <w:rFonts w:ascii="Arial" w:eastAsia="Calibri" w:hAnsi="Arial" w:cs="Arial"/>
                <w:color w:val="000000"/>
                <w:kern w:val="24"/>
                <w:lang w:val="en-US"/>
              </w:rPr>
              <w:t>New clause: donation bins on Council land (permit required).</w:t>
            </w:r>
          </w:p>
          <w:p w14:paraId="1A3CD42D" w14:textId="1C6C8977" w:rsidR="00C71B56" w:rsidRPr="004C05EA" w:rsidRDefault="00C71B56" w:rsidP="005E4CBE">
            <w:pPr>
              <w:pStyle w:val="ListNumber3"/>
              <w:numPr>
                <w:ilvl w:val="0"/>
                <w:numId w:val="0"/>
              </w:numPr>
              <w:rPr>
                <w:sz w:val="24"/>
                <w:szCs w:val="24"/>
              </w:rPr>
            </w:pPr>
          </w:p>
        </w:tc>
      </w:tr>
      <w:tr w:rsidR="00C71B56" w:rsidRPr="004C05EA" w14:paraId="27812E43" w14:textId="77777777" w:rsidTr="10536259">
        <w:tc>
          <w:tcPr>
            <w:tcW w:w="3555" w:type="dxa"/>
          </w:tcPr>
          <w:p w14:paraId="283C7DF6" w14:textId="77777777" w:rsidR="00C71B56" w:rsidRPr="004C05EA" w:rsidRDefault="00C71B56" w:rsidP="000C378A">
            <w:pPr>
              <w:spacing w:after="120"/>
              <w:rPr>
                <w:rFonts w:cs="Arial"/>
                <w:sz w:val="24"/>
                <w:lang w:val="en-US"/>
              </w:rPr>
            </w:pPr>
          </w:p>
          <w:p w14:paraId="0DAFE4A6" w14:textId="77777777" w:rsidR="008017D6" w:rsidRPr="004C05EA" w:rsidRDefault="008017D6" w:rsidP="00CA7A52">
            <w:pPr>
              <w:pStyle w:val="ListParagraph"/>
              <w:numPr>
                <w:ilvl w:val="0"/>
                <w:numId w:val="30"/>
              </w:numPr>
              <w:spacing w:after="120"/>
              <w:ind w:left="357" w:hanging="357"/>
              <w:contextualSpacing w:val="0"/>
              <w:rPr>
                <w:rFonts w:cs="Arial"/>
                <w:sz w:val="24"/>
              </w:rPr>
            </w:pPr>
            <w:r w:rsidRPr="004C05EA">
              <w:rPr>
                <w:rFonts w:cs="Arial"/>
                <w:sz w:val="24"/>
                <w:lang w:val="en-US"/>
              </w:rPr>
              <w:lastRenderedPageBreak/>
              <w:t>Storage of caravans, boats or trailers on Council land or roads</w:t>
            </w:r>
          </w:p>
          <w:p w14:paraId="2FE371D2" w14:textId="77777777" w:rsidR="008017D6" w:rsidRPr="004C05EA" w:rsidRDefault="008017D6" w:rsidP="00CA7A52">
            <w:pPr>
              <w:pStyle w:val="ListParagraph"/>
              <w:numPr>
                <w:ilvl w:val="0"/>
                <w:numId w:val="30"/>
              </w:numPr>
              <w:spacing w:after="120"/>
              <w:ind w:left="357" w:hanging="357"/>
              <w:contextualSpacing w:val="0"/>
              <w:rPr>
                <w:rFonts w:cs="Arial"/>
                <w:sz w:val="24"/>
              </w:rPr>
            </w:pPr>
            <w:r w:rsidRPr="004C05EA">
              <w:rPr>
                <w:rFonts w:cs="Arial"/>
                <w:sz w:val="24"/>
                <w:lang w:val="en-US"/>
              </w:rPr>
              <w:t>Heavy vehicles on Council land or roads</w:t>
            </w:r>
          </w:p>
          <w:p w14:paraId="43926400" w14:textId="77777777" w:rsidR="008017D6" w:rsidRPr="004C05EA" w:rsidRDefault="008017D6" w:rsidP="00CA7A52">
            <w:pPr>
              <w:pStyle w:val="ListParagraph"/>
              <w:numPr>
                <w:ilvl w:val="0"/>
                <w:numId w:val="30"/>
              </w:numPr>
              <w:spacing w:after="120"/>
              <w:ind w:left="357" w:hanging="357"/>
              <w:contextualSpacing w:val="0"/>
              <w:rPr>
                <w:rFonts w:cs="Arial"/>
                <w:sz w:val="24"/>
              </w:rPr>
            </w:pPr>
            <w:r w:rsidRPr="004C05EA">
              <w:rPr>
                <w:rFonts w:cs="Arial"/>
                <w:sz w:val="24"/>
                <w:lang w:val="en-US"/>
              </w:rPr>
              <w:t>Commercial vehicles on Council land or roads</w:t>
            </w:r>
          </w:p>
          <w:p w14:paraId="62131E41" w14:textId="77777777" w:rsidR="008017D6" w:rsidRPr="004C05EA" w:rsidRDefault="008017D6" w:rsidP="00CA7A52">
            <w:pPr>
              <w:pStyle w:val="ListParagraph"/>
              <w:numPr>
                <w:ilvl w:val="0"/>
                <w:numId w:val="30"/>
              </w:numPr>
              <w:spacing w:after="120"/>
              <w:ind w:left="357" w:hanging="357"/>
              <w:contextualSpacing w:val="0"/>
              <w:rPr>
                <w:rFonts w:cs="Arial"/>
                <w:sz w:val="24"/>
              </w:rPr>
            </w:pPr>
            <w:r w:rsidRPr="004C05EA">
              <w:rPr>
                <w:rFonts w:cs="Arial"/>
                <w:sz w:val="24"/>
                <w:lang w:val="en-US"/>
              </w:rPr>
              <w:t>Abandoned, derelict and unregistered vehicles</w:t>
            </w:r>
          </w:p>
          <w:p w14:paraId="127C7DAE" w14:textId="77777777" w:rsidR="008017D6" w:rsidRPr="004C05EA" w:rsidRDefault="008017D6" w:rsidP="00CA7A52">
            <w:pPr>
              <w:pStyle w:val="ListParagraph"/>
              <w:numPr>
                <w:ilvl w:val="0"/>
                <w:numId w:val="30"/>
              </w:numPr>
              <w:spacing w:after="120"/>
              <w:ind w:left="357" w:hanging="357"/>
              <w:contextualSpacing w:val="0"/>
              <w:rPr>
                <w:rFonts w:cs="Arial"/>
                <w:sz w:val="24"/>
              </w:rPr>
            </w:pPr>
            <w:r w:rsidRPr="004C05EA">
              <w:rPr>
                <w:rFonts w:cs="Arial"/>
                <w:sz w:val="24"/>
                <w:lang w:val="en-US"/>
              </w:rPr>
              <w:t>Toy vehicles and bicycles</w:t>
            </w:r>
          </w:p>
          <w:p w14:paraId="4CEE3C6D" w14:textId="77777777" w:rsidR="008017D6" w:rsidRPr="004C05EA" w:rsidRDefault="008017D6" w:rsidP="00CA7A52">
            <w:pPr>
              <w:pStyle w:val="ListParagraph"/>
              <w:numPr>
                <w:ilvl w:val="0"/>
                <w:numId w:val="30"/>
              </w:numPr>
              <w:spacing w:after="120"/>
              <w:ind w:left="357" w:hanging="357"/>
              <w:contextualSpacing w:val="0"/>
              <w:rPr>
                <w:rFonts w:cs="Arial"/>
                <w:sz w:val="24"/>
              </w:rPr>
            </w:pPr>
            <w:r w:rsidRPr="004C05EA">
              <w:rPr>
                <w:rFonts w:cs="Arial"/>
                <w:sz w:val="24"/>
                <w:lang w:val="en-US"/>
              </w:rPr>
              <w:t>Use of recreational vehicles in a public place</w:t>
            </w:r>
          </w:p>
          <w:p w14:paraId="66A6D0AC" w14:textId="36609FD7" w:rsidR="008017D6" w:rsidRPr="004C05EA" w:rsidRDefault="008017D6" w:rsidP="00CA7A52">
            <w:pPr>
              <w:pStyle w:val="ListParagraph"/>
              <w:numPr>
                <w:ilvl w:val="0"/>
                <w:numId w:val="30"/>
              </w:numPr>
              <w:spacing w:after="120"/>
              <w:ind w:left="363"/>
              <w:rPr>
                <w:rFonts w:cs="Arial"/>
                <w:sz w:val="24"/>
                <w:lang w:val="en-US"/>
              </w:rPr>
            </w:pPr>
            <w:r w:rsidRPr="004C05EA">
              <w:rPr>
                <w:rFonts w:cs="Arial"/>
                <w:sz w:val="24"/>
                <w:lang w:val="en-US"/>
              </w:rPr>
              <w:t>Electric scooter or bicycle</w:t>
            </w:r>
            <w:r w:rsidRPr="004C05EA">
              <w:rPr>
                <w:rFonts w:cs="Arial"/>
                <w:sz w:val="24"/>
                <w:lang w:val="en-US"/>
              </w:rPr>
              <w:br/>
              <w:t>share scheme</w:t>
            </w:r>
          </w:p>
        </w:tc>
        <w:tc>
          <w:tcPr>
            <w:tcW w:w="5512" w:type="dxa"/>
          </w:tcPr>
          <w:p w14:paraId="32022AA2" w14:textId="77777777" w:rsidR="00C71B56" w:rsidRPr="004C05EA" w:rsidRDefault="008017D6" w:rsidP="005E4CBE">
            <w:pPr>
              <w:pStyle w:val="ListNumber3"/>
              <w:numPr>
                <w:ilvl w:val="0"/>
                <w:numId w:val="0"/>
              </w:numPr>
              <w:rPr>
                <w:b/>
                <w:bCs/>
                <w:sz w:val="24"/>
                <w:szCs w:val="24"/>
                <w:u w:val="single"/>
              </w:rPr>
            </w:pPr>
            <w:r w:rsidRPr="004C05EA">
              <w:rPr>
                <w:b/>
                <w:bCs/>
                <w:sz w:val="24"/>
                <w:szCs w:val="24"/>
                <w:u w:val="single"/>
              </w:rPr>
              <w:lastRenderedPageBreak/>
              <w:t>Vehicles on Council land and roads</w:t>
            </w:r>
          </w:p>
          <w:p w14:paraId="5A7A05D9" w14:textId="77777777" w:rsidR="009C6C22" w:rsidRPr="004C05EA" w:rsidRDefault="009C6C22" w:rsidP="009C6C22">
            <w:pPr>
              <w:tabs>
                <w:tab w:val="left" w:pos="-187"/>
              </w:tabs>
              <w:spacing w:before="120" w:after="120" w:line="256" w:lineRule="auto"/>
              <w:rPr>
                <w:rFonts w:eastAsia="Times New Roman" w:cs="Arial"/>
                <w:sz w:val="24"/>
                <w:lang w:eastAsia="en-AU"/>
              </w:rPr>
            </w:pPr>
            <w:r w:rsidRPr="004C05EA">
              <w:rPr>
                <w:rFonts w:eastAsia="Calibri" w:cs="Arial"/>
                <w:color w:val="000000"/>
                <w:kern w:val="24"/>
                <w:sz w:val="24"/>
                <w:lang w:val="en-US" w:eastAsia="en-AU"/>
              </w:rPr>
              <w:lastRenderedPageBreak/>
              <w:t>Caravans, boats and trailers on Council land or roads</w:t>
            </w:r>
          </w:p>
          <w:p w14:paraId="163F4A33" w14:textId="77EEE8C7" w:rsidR="009C6C22" w:rsidRPr="004C05EA" w:rsidRDefault="009C6C22" w:rsidP="10536259">
            <w:pPr>
              <w:numPr>
                <w:ilvl w:val="1"/>
                <w:numId w:val="46"/>
              </w:numPr>
              <w:spacing w:line="256" w:lineRule="auto"/>
              <w:contextualSpacing/>
              <w:rPr>
                <w:rFonts w:eastAsia="Times New Roman" w:cs="Arial"/>
                <w:sz w:val="24"/>
                <w:lang w:eastAsia="en-AU"/>
              </w:rPr>
            </w:pPr>
            <w:r w:rsidRPr="10536259">
              <w:rPr>
                <w:rFonts w:eastAsia="Calibri" w:cs="Arial"/>
                <w:color w:val="000000"/>
                <w:kern w:val="24"/>
                <w:sz w:val="24"/>
                <w:lang w:val="en-US" w:eastAsia="en-AU"/>
              </w:rPr>
              <w:t>Reduced period for parking without a permit to 14 days in a 60-day period</w:t>
            </w:r>
            <w:r w:rsidR="57CECFDA" w:rsidRPr="10536259">
              <w:rPr>
                <w:rFonts w:eastAsia="Calibri" w:cs="Arial"/>
                <w:color w:val="000000" w:themeColor="text1"/>
                <w:sz w:val="24"/>
                <w:lang w:val="en-US" w:eastAsia="en-AU"/>
              </w:rPr>
              <w:t xml:space="preserve"> for a first offence, and 7 days in a 60-day period for a second or subsequent offence</w:t>
            </w:r>
            <w:r w:rsidRPr="10536259">
              <w:rPr>
                <w:rFonts w:eastAsia="Calibri" w:cs="Arial"/>
                <w:color w:val="000000" w:themeColor="text1"/>
                <w:sz w:val="24"/>
                <w:lang w:val="en-US" w:eastAsia="en-AU"/>
              </w:rPr>
              <w:t>.  Days do not need to be continuous.</w:t>
            </w:r>
          </w:p>
          <w:p w14:paraId="150E3D61" w14:textId="77777777" w:rsidR="009C6C22" w:rsidRPr="004C05EA" w:rsidRDefault="009C6C22" w:rsidP="009C6C22">
            <w:pPr>
              <w:numPr>
                <w:ilvl w:val="1"/>
                <w:numId w:val="46"/>
              </w:numPr>
              <w:tabs>
                <w:tab w:val="left" w:pos="-187"/>
              </w:tabs>
              <w:spacing w:line="256" w:lineRule="auto"/>
              <w:contextualSpacing/>
              <w:rPr>
                <w:rFonts w:eastAsia="Times New Roman" w:cs="Arial"/>
                <w:sz w:val="24"/>
                <w:lang w:eastAsia="en-AU"/>
              </w:rPr>
            </w:pPr>
            <w:r w:rsidRPr="004C05EA">
              <w:rPr>
                <w:rFonts w:eastAsia="Calibri" w:cs="Arial"/>
                <w:color w:val="000000"/>
                <w:kern w:val="24"/>
                <w:sz w:val="24"/>
                <w:lang w:val="en-US" w:eastAsia="en-AU"/>
              </w:rPr>
              <w:t>Provided clarity on moving short distances in the same or adjoining streets.</w:t>
            </w:r>
          </w:p>
          <w:p w14:paraId="5E556437" w14:textId="77777777" w:rsidR="009C6C22" w:rsidRPr="004C05EA" w:rsidRDefault="009C6C22" w:rsidP="009C6C22">
            <w:pPr>
              <w:tabs>
                <w:tab w:val="left" w:pos="-187"/>
              </w:tabs>
              <w:spacing w:before="120" w:after="120" w:line="256" w:lineRule="auto"/>
              <w:rPr>
                <w:rFonts w:eastAsia="Times New Roman" w:cs="Arial"/>
                <w:sz w:val="24"/>
                <w:lang w:eastAsia="en-AU"/>
              </w:rPr>
            </w:pPr>
            <w:r w:rsidRPr="004C05EA">
              <w:rPr>
                <w:rFonts w:eastAsia="Calibri" w:cs="Arial"/>
                <w:color w:val="000000"/>
                <w:kern w:val="24"/>
                <w:sz w:val="24"/>
                <w:lang w:val="en-US" w:eastAsia="en-AU"/>
              </w:rPr>
              <w:t>New clause to address heavy vehicles on Council roads, enabling Council to designate prohibited or restricted places.</w:t>
            </w:r>
          </w:p>
          <w:p w14:paraId="0CF271BE" w14:textId="0B2E429B" w:rsidR="009C6C22" w:rsidRPr="004C05EA" w:rsidRDefault="009C6C22" w:rsidP="009C6C22">
            <w:pPr>
              <w:tabs>
                <w:tab w:val="left" w:pos="-187"/>
              </w:tabs>
              <w:spacing w:before="120" w:after="120" w:line="256" w:lineRule="auto"/>
              <w:rPr>
                <w:rFonts w:eastAsia="Times New Roman" w:cs="Arial"/>
                <w:sz w:val="24"/>
                <w:lang w:eastAsia="en-AU"/>
              </w:rPr>
            </w:pPr>
            <w:r w:rsidRPr="004C05EA">
              <w:rPr>
                <w:rFonts w:eastAsia="Calibri" w:cs="Arial"/>
                <w:color w:val="000000"/>
                <w:kern w:val="24"/>
                <w:sz w:val="24"/>
                <w:lang w:val="en-US" w:eastAsia="en-AU"/>
              </w:rPr>
              <w:t xml:space="preserve">New clause to address congestion in streets related to </w:t>
            </w:r>
            <w:proofErr w:type="gramStart"/>
            <w:r w:rsidRPr="004C05EA">
              <w:rPr>
                <w:rFonts w:eastAsia="Calibri" w:cs="Arial"/>
                <w:color w:val="000000"/>
                <w:kern w:val="24"/>
                <w:sz w:val="24"/>
                <w:lang w:val="en-US" w:eastAsia="en-AU"/>
              </w:rPr>
              <w:t>parking of</w:t>
            </w:r>
            <w:proofErr w:type="gramEnd"/>
            <w:r w:rsidRPr="004C05EA">
              <w:rPr>
                <w:rFonts w:eastAsia="Calibri" w:cs="Arial"/>
                <w:color w:val="000000"/>
                <w:kern w:val="24"/>
                <w:sz w:val="24"/>
                <w:lang w:val="en-US" w:eastAsia="en-AU"/>
              </w:rPr>
              <w:t xml:space="preserve"> commercial </w:t>
            </w:r>
            <w:r w:rsidR="001129E8" w:rsidRPr="004C05EA">
              <w:rPr>
                <w:rFonts w:eastAsia="Calibri" w:cs="Arial"/>
                <w:color w:val="000000"/>
                <w:kern w:val="24"/>
                <w:sz w:val="24"/>
                <w:lang w:val="en-US" w:eastAsia="en-AU"/>
              </w:rPr>
              <w:t>vehicles.</w:t>
            </w:r>
          </w:p>
          <w:p w14:paraId="28A044EE" w14:textId="1A561966" w:rsidR="00CB62E7" w:rsidRPr="004C05EA" w:rsidRDefault="00CB62E7" w:rsidP="005E4CBE">
            <w:pPr>
              <w:pStyle w:val="ListNumber3"/>
              <w:numPr>
                <w:ilvl w:val="0"/>
                <w:numId w:val="0"/>
              </w:numPr>
              <w:rPr>
                <w:sz w:val="24"/>
                <w:szCs w:val="24"/>
              </w:rPr>
            </w:pPr>
          </w:p>
        </w:tc>
      </w:tr>
      <w:tr w:rsidR="008017D6" w:rsidRPr="004C05EA" w14:paraId="76CF6CD9" w14:textId="77777777" w:rsidTr="10536259">
        <w:tc>
          <w:tcPr>
            <w:tcW w:w="3555" w:type="dxa"/>
          </w:tcPr>
          <w:p w14:paraId="382493AD" w14:textId="77777777" w:rsidR="008017D6" w:rsidRPr="004C05EA" w:rsidRDefault="008017D6" w:rsidP="000C378A">
            <w:pPr>
              <w:spacing w:after="120"/>
              <w:rPr>
                <w:rFonts w:cs="Arial"/>
                <w:sz w:val="24"/>
                <w:lang w:val="en-US"/>
              </w:rPr>
            </w:pPr>
          </w:p>
          <w:p w14:paraId="2235C2A3" w14:textId="77777777" w:rsidR="008017D6" w:rsidRPr="004C05EA" w:rsidRDefault="008017D6" w:rsidP="00CA7A52">
            <w:pPr>
              <w:pStyle w:val="ListParagraph"/>
              <w:numPr>
                <w:ilvl w:val="0"/>
                <w:numId w:val="30"/>
              </w:numPr>
              <w:spacing w:after="120"/>
              <w:ind w:left="357" w:hanging="357"/>
              <w:contextualSpacing w:val="0"/>
              <w:rPr>
                <w:rFonts w:cs="Arial"/>
                <w:sz w:val="24"/>
              </w:rPr>
            </w:pPr>
            <w:r w:rsidRPr="004C05EA">
              <w:rPr>
                <w:rFonts w:cs="Arial"/>
                <w:sz w:val="24"/>
                <w:lang w:val="en-US"/>
              </w:rPr>
              <w:t>Smoking in a smoke-free area</w:t>
            </w:r>
          </w:p>
          <w:p w14:paraId="0378A7E2" w14:textId="77777777" w:rsidR="008017D6" w:rsidRPr="004C05EA" w:rsidRDefault="008017D6" w:rsidP="00CA7A52">
            <w:pPr>
              <w:pStyle w:val="ListParagraph"/>
              <w:numPr>
                <w:ilvl w:val="0"/>
                <w:numId w:val="30"/>
              </w:numPr>
              <w:spacing w:after="120"/>
              <w:ind w:left="357" w:hanging="357"/>
              <w:contextualSpacing w:val="0"/>
              <w:rPr>
                <w:rFonts w:cs="Arial"/>
                <w:sz w:val="24"/>
              </w:rPr>
            </w:pPr>
            <w:r w:rsidRPr="004C05EA">
              <w:rPr>
                <w:rFonts w:cs="Arial"/>
                <w:sz w:val="24"/>
                <w:lang w:val="en-US"/>
              </w:rPr>
              <w:t>Consumption and possession of liquor</w:t>
            </w:r>
          </w:p>
          <w:p w14:paraId="1BABC31B" w14:textId="77777777" w:rsidR="008017D6" w:rsidRPr="004C05EA" w:rsidRDefault="008017D6" w:rsidP="000C378A">
            <w:pPr>
              <w:spacing w:after="120"/>
              <w:rPr>
                <w:rFonts w:cs="Arial"/>
                <w:sz w:val="24"/>
                <w:lang w:val="en-US"/>
              </w:rPr>
            </w:pPr>
          </w:p>
        </w:tc>
        <w:tc>
          <w:tcPr>
            <w:tcW w:w="5512" w:type="dxa"/>
          </w:tcPr>
          <w:p w14:paraId="788BBA86" w14:textId="77777777" w:rsidR="008017D6" w:rsidRPr="004C05EA" w:rsidRDefault="008017D6" w:rsidP="005E4CBE">
            <w:pPr>
              <w:pStyle w:val="ListNumber3"/>
              <w:numPr>
                <w:ilvl w:val="0"/>
                <w:numId w:val="0"/>
              </w:numPr>
              <w:rPr>
                <w:sz w:val="24"/>
                <w:szCs w:val="24"/>
              </w:rPr>
            </w:pPr>
            <w:r w:rsidRPr="004C05EA">
              <w:rPr>
                <w:b/>
                <w:bCs/>
                <w:sz w:val="24"/>
                <w:szCs w:val="24"/>
                <w:u w:val="single"/>
              </w:rPr>
              <w:t>Smoking and alcohol</w:t>
            </w:r>
          </w:p>
          <w:p w14:paraId="3203C8AC" w14:textId="77777777" w:rsidR="001129E8" w:rsidRPr="004C05EA" w:rsidRDefault="001129E8" w:rsidP="001129E8">
            <w:pPr>
              <w:tabs>
                <w:tab w:val="left" w:pos="-187"/>
              </w:tabs>
              <w:spacing w:before="120" w:after="120" w:line="256" w:lineRule="auto"/>
              <w:rPr>
                <w:rFonts w:eastAsia="Times New Roman" w:cs="Arial"/>
                <w:sz w:val="24"/>
                <w:lang w:eastAsia="en-AU"/>
              </w:rPr>
            </w:pPr>
            <w:r w:rsidRPr="004C05EA">
              <w:rPr>
                <w:rFonts w:eastAsia="Calibri" w:cs="Arial"/>
                <w:color w:val="000000"/>
                <w:kern w:val="24"/>
                <w:sz w:val="24"/>
                <w:lang w:val="en-US" w:eastAsia="en-AU"/>
              </w:rPr>
              <w:t>Included Authorised Officer ability to issue direction to extinguish and dispose of tobacco product.</w:t>
            </w:r>
          </w:p>
          <w:p w14:paraId="563629D4" w14:textId="50C0086B" w:rsidR="001129E8" w:rsidRPr="004C05EA" w:rsidRDefault="001129E8" w:rsidP="326B00E0">
            <w:pPr>
              <w:spacing w:before="120" w:after="120" w:line="256" w:lineRule="auto"/>
              <w:rPr>
                <w:rFonts w:eastAsia="Calibri" w:cs="Arial"/>
                <w:color w:val="000000" w:themeColor="text1"/>
                <w:sz w:val="24"/>
                <w:lang w:val="en-US" w:eastAsia="en-AU"/>
              </w:rPr>
            </w:pPr>
            <w:r w:rsidRPr="326B00E0">
              <w:rPr>
                <w:rFonts w:eastAsia="Calibri" w:cs="Arial"/>
                <w:color w:val="000000"/>
                <w:kern w:val="24"/>
                <w:sz w:val="24"/>
                <w:lang w:val="en-US" w:eastAsia="en-AU"/>
              </w:rPr>
              <w:t>Updated definition of tobacco product</w:t>
            </w:r>
            <w:r w:rsidR="7141D947" w:rsidRPr="326B00E0">
              <w:rPr>
                <w:rFonts w:eastAsia="Calibri" w:cs="Arial"/>
                <w:color w:val="000000" w:themeColor="text1"/>
                <w:sz w:val="24"/>
                <w:lang w:val="en-US" w:eastAsia="en-AU"/>
              </w:rPr>
              <w:t xml:space="preserve"> and includ</w:t>
            </w:r>
            <w:r w:rsidR="77CB3713" w:rsidRPr="326B00E0">
              <w:rPr>
                <w:rFonts w:eastAsia="Calibri" w:cs="Arial"/>
                <w:color w:val="000000" w:themeColor="text1"/>
                <w:sz w:val="24"/>
                <w:lang w:val="en-US" w:eastAsia="en-AU"/>
              </w:rPr>
              <w:t>ing</w:t>
            </w:r>
            <w:r w:rsidR="7141D947" w:rsidRPr="326B00E0">
              <w:rPr>
                <w:rFonts w:eastAsia="Calibri" w:cs="Arial"/>
                <w:color w:val="000000" w:themeColor="text1"/>
                <w:sz w:val="24"/>
                <w:lang w:val="en-US" w:eastAsia="en-AU"/>
              </w:rPr>
              <w:t xml:space="preserve"> vaping devices.</w:t>
            </w:r>
          </w:p>
          <w:p w14:paraId="76EF7E75" w14:textId="0325CFDE" w:rsidR="001129E8" w:rsidRPr="004C05EA" w:rsidRDefault="001129E8" w:rsidP="10536259">
            <w:pPr>
              <w:spacing w:before="120" w:after="120" w:line="256" w:lineRule="auto"/>
              <w:rPr>
                <w:rFonts w:eastAsia="Times New Roman" w:cs="Arial"/>
                <w:sz w:val="24"/>
                <w:lang w:eastAsia="en-AU"/>
              </w:rPr>
            </w:pPr>
            <w:r w:rsidRPr="10536259">
              <w:rPr>
                <w:rFonts w:eastAsia="Calibri" w:cs="Arial"/>
                <w:color w:val="000000"/>
                <w:kern w:val="24"/>
                <w:sz w:val="24"/>
                <w:lang w:val="en-US" w:eastAsia="en-AU"/>
              </w:rPr>
              <w:t>Introduced times when a person cannot consume liquor</w:t>
            </w:r>
            <w:r w:rsidR="48785530" w:rsidRPr="10536259">
              <w:rPr>
                <w:rFonts w:eastAsia="Calibri" w:cs="Arial"/>
                <w:color w:val="000000" w:themeColor="text1"/>
                <w:sz w:val="24"/>
                <w:lang w:val="en-US" w:eastAsia="en-AU"/>
              </w:rPr>
              <w:t xml:space="preserve"> on Council land or a road</w:t>
            </w:r>
            <w:r w:rsidRPr="10536259">
              <w:rPr>
                <w:rFonts w:eastAsia="Calibri" w:cs="Arial"/>
                <w:color w:val="000000" w:themeColor="text1"/>
                <w:sz w:val="24"/>
                <w:lang w:val="en-US" w:eastAsia="en-AU"/>
              </w:rPr>
              <w:t>. ‘Sunset to sunrise’ is ambiguous and evidentially difficult.</w:t>
            </w:r>
          </w:p>
          <w:p w14:paraId="5CD3438A" w14:textId="77777777" w:rsidR="001129E8" w:rsidRPr="004C05EA" w:rsidRDefault="001129E8" w:rsidP="001129E8">
            <w:pPr>
              <w:numPr>
                <w:ilvl w:val="1"/>
                <w:numId w:val="48"/>
              </w:numPr>
              <w:contextualSpacing/>
              <w:rPr>
                <w:rFonts w:eastAsia="Times New Roman" w:cs="Arial"/>
                <w:sz w:val="24"/>
                <w:lang w:eastAsia="en-AU"/>
              </w:rPr>
            </w:pPr>
            <w:r w:rsidRPr="004C05EA">
              <w:rPr>
                <w:rFonts w:eastAsia="+mn-ea" w:cs="Arial"/>
                <w:color w:val="000000"/>
                <w:kern w:val="24"/>
                <w:sz w:val="24"/>
                <w:lang w:val="en-US" w:eastAsia="en-AU"/>
              </w:rPr>
              <w:t>7.00pm and 7.00am Eastern Standard Time; or</w:t>
            </w:r>
          </w:p>
          <w:p w14:paraId="2FD2FAD9" w14:textId="77777777" w:rsidR="001129E8" w:rsidRPr="004C05EA" w:rsidRDefault="001129E8" w:rsidP="001129E8">
            <w:pPr>
              <w:numPr>
                <w:ilvl w:val="1"/>
                <w:numId w:val="48"/>
              </w:numPr>
              <w:contextualSpacing/>
              <w:rPr>
                <w:rFonts w:eastAsia="Times New Roman" w:cs="Arial"/>
                <w:sz w:val="24"/>
                <w:lang w:eastAsia="en-AU"/>
              </w:rPr>
            </w:pPr>
            <w:r w:rsidRPr="004C05EA">
              <w:rPr>
                <w:rFonts w:eastAsia="+mn-ea" w:cs="Arial"/>
                <w:color w:val="000000"/>
                <w:kern w:val="24"/>
                <w:sz w:val="24"/>
                <w:lang w:val="en-US" w:eastAsia="en-AU"/>
              </w:rPr>
              <w:t xml:space="preserve">8.00pm and 8.00am Eastern </w:t>
            </w:r>
            <w:proofErr w:type="gramStart"/>
            <w:r w:rsidRPr="004C05EA">
              <w:rPr>
                <w:rFonts w:eastAsia="+mn-ea" w:cs="Arial"/>
                <w:color w:val="000000"/>
                <w:kern w:val="24"/>
                <w:sz w:val="24"/>
                <w:lang w:val="en-US" w:eastAsia="en-AU"/>
              </w:rPr>
              <w:t>Daylight Saving</w:t>
            </w:r>
            <w:proofErr w:type="gramEnd"/>
            <w:r w:rsidRPr="004C05EA">
              <w:rPr>
                <w:rFonts w:eastAsia="+mn-ea" w:cs="Arial"/>
                <w:color w:val="000000"/>
                <w:kern w:val="24"/>
                <w:sz w:val="24"/>
                <w:lang w:val="en-US" w:eastAsia="en-AU"/>
              </w:rPr>
              <w:t xml:space="preserve"> Time.</w:t>
            </w:r>
          </w:p>
          <w:p w14:paraId="2768B408" w14:textId="76CC81CE" w:rsidR="001129E8" w:rsidRPr="004C05EA" w:rsidRDefault="001129E8" w:rsidP="005E4CBE">
            <w:pPr>
              <w:pStyle w:val="ListNumber3"/>
              <w:numPr>
                <w:ilvl w:val="0"/>
                <w:numId w:val="0"/>
              </w:numPr>
              <w:rPr>
                <w:sz w:val="24"/>
                <w:szCs w:val="24"/>
              </w:rPr>
            </w:pPr>
          </w:p>
        </w:tc>
      </w:tr>
      <w:tr w:rsidR="008017D6" w:rsidRPr="004C05EA" w14:paraId="33DE4113" w14:textId="77777777" w:rsidTr="10536259">
        <w:tc>
          <w:tcPr>
            <w:tcW w:w="3555" w:type="dxa"/>
          </w:tcPr>
          <w:p w14:paraId="6FE050CB" w14:textId="77777777" w:rsidR="008017D6" w:rsidRPr="004C05EA" w:rsidRDefault="008017D6" w:rsidP="00232F66">
            <w:pPr>
              <w:pStyle w:val="ListParagraph"/>
              <w:spacing w:after="120"/>
              <w:rPr>
                <w:rFonts w:cs="Arial"/>
                <w:sz w:val="24"/>
                <w:lang w:val="en-US"/>
              </w:rPr>
            </w:pPr>
          </w:p>
          <w:p w14:paraId="57479370" w14:textId="77777777" w:rsidR="002F7EC0" w:rsidRPr="004C05EA" w:rsidRDefault="002F7EC0" w:rsidP="0010558D">
            <w:pPr>
              <w:pStyle w:val="ListParagraph"/>
              <w:numPr>
                <w:ilvl w:val="0"/>
                <w:numId w:val="30"/>
              </w:numPr>
              <w:spacing w:after="120"/>
              <w:ind w:left="357" w:hanging="357"/>
              <w:contextualSpacing w:val="0"/>
              <w:rPr>
                <w:rFonts w:cs="Arial"/>
                <w:sz w:val="24"/>
              </w:rPr>
            </w:pPr>
            <w:r w:rsidRPr="004C05EA">
              <w:rPr>
                <w:rFonts w:cs="Arial"/>
                <w:sz w:val="24"/>
                <w:lang w:val="en-US"/>
              </w:rPr>
              <w:t>Advertising signs</w:t>
            </w:r>
          </w:p>
          <w:p w14:paraId="6FF005C7" w14:textId="77777777" w:rsidR="002F7EC0" w:rsidRPr="004C05EA" w:rsidRDefault="002F7EC0" w:rsidP="0010558D">
            <w:pPr>
              <w:pStyle w:val="ListParagraph"/>
              <w:numPr>
                <w:ilvl w:val="0"/>
                <w:numId w:val="30"/>
              </w:numPr>
              <w:spacing w:after="120"/>
              <w:ind w:left="357" w:hanging="357"/>
              <w:contextualSpacing w:val="0"/>
              <w:rPr>
                <w:rFonts w:cs="Arial"/>
                <w:sz w:val="24"/>
              </w:rPr>
            </w:pPr>
            <w:r w:rsidRPr="004C05EA">
              <w:rPr>
                <w:rFonts w:cs="Arial"/>
                <w:sz w:val="24"/>
                <w:lang w:val="en-US"/>
              </w:rPr>
              <w:t>Street furniture and display of goods</w:t>
            </w:r>
          </w:p>
          <w:p w14:paraId="661A982E" w14:textId="77777777" w:rsidR="002F7EC0" w:rsidRPr="004C05EA" w:rsidRDefault="002F7EC0" w:rsidP="0010558D">
            <w:pPr>
              <w:pStyle w:val="ListParagraph"/>
              <w:numPr>
                <w:ilvl w:val="0"/>
                <w:numId w:val="30"/>
              </w:numPr>
              <w:spacing w:after="120"/>
              <w:ind w:left="357" w:hanging="357"/>
              <w:contextualSpacing w:val="0"/>
              <w:rPr>
                <w:rFonts w:cs="Arial"/>
                <w:sz w:val="24"/>
              </w:rPr>
            </w:pPr>
            <w:r w:rsidRPr="004C05EA">
              <w:rPr>
                <w:rFonts w:cs="Arial"/>
                <w:sz w:val="24"/>
                <w:lang w:val="en-US"/>
              </w:rPr>
              <w:t>Trading activities</w:t>
            </w:r>
          </w:p>
          <w:p w14:paraId="254D0457" w14:textId="77777777" w:rsidR="002F7EC0" w:rsidRPr="004C05EA" w:rsidRDefault="002F7EC0" w:rsidP="0010558D">
            <w:pPr>
              <w:pStyle w:val="ListParagraph"/>
              <w:numPr>
                <w:ilvl w:val="0"/>
                <w:numId w:val="30"/>
              </w:numPr>
              <w:spacing w:after="120"/>
              <w:ind w:left="357" w:hanging="357"/>
              <w:contextualSpacing w:val="0"/>
              <w:rPr>
                <w:rFonts w:cs="Arial"/>
                <w:sz w:val="24"/>
              </w:rPr>
            </w:pPr>
            <w:r w:rsidRPr="004C05EA">
              <w:rPr>
                <w:rFonts w:cs="Arial"/>
                <w:sz w:val="24"/>
                <w:lang w:val="en-US"/>
              </w:rPr>
              <w:t>Street collection and distribution</w:t>
            </w:r>
          </w:p>
          <w:p w14:paraId="16AC391A" w14:textId="77777777" w:rsidR="002F7EC0" w:rsidRPr="004C05EA" w:rsidRDefault="002F7EC0" w:rsidP="0010558D">
            <w:pPr>
              <w:pStyle w:val="ListParagraph"/>
              <w:numPr>
                <w:ilvl w:val="0"/>
                <w:numId w:val="30"/>
              </w:numPr>
              <w:spacing w:after="120"/>
              <w:ind w:left="357" w:hanging="357"/>
              <w:contextualSpacing w:val="0"/>
              <w:rPr>
                <w:rFonts w:cs="Arial"/>
                <w:sz w:val="24"/>
              </w:rPr>
            </w:pPr>
            <w:proofErr w:type="spellStart"/>
            <w:r w:rsidRPr="004C05EA">
              <w:rPr>
                <w:rFonts w:cs="Arial"/>
                <w:sz w:val="24"/>
                <w:lang w:val="en-US"/>
              </w:rPr>
              <w:t>Spruiking</w:t>
            </w:r>
            <w:proofErr w:type="spellEnd"/>
          </w:p>
          <w:p w14:paraId="68175676" w14:textId="77777777" w:rsidR="002F7EC0" w:rsidRPr="004C05EA" w:rsidRDefault="002F7EC0" w:rsidP="0010558D">
            <w:pPr>
              <w:pStyle w:val="ListParagraph"/>
              <w:numPr>
                <w:ilvl w:val="0"/>
                <w:numId w:val="30"/>
              </w:numPr>
              <w:spacing w:after="120"/>
              <w:ind w:left="357" w:hanging="357"/>
              <w:contextualSpacing w:val="0"/>
              <w:rPr>
                <w:rFonts w:cs="Arial"/>
                <w:sz w:val="24"/>
              </w:rPr>
            </w:pPr>
            <w:r w:rsidRPr="004C05EA">
              <w:rPr>
                <w:rFonts w:cs="Arial"/>
                <w:sz w:val="24"/>
                <w:lang w:val="en-US"/>
              </w:rPr>
              <w:t>Busking</w:t>
            </w:r>
          </w:p>
          <w:p w14:paraId="625CD9A9" w14:textId="77777777" w:rsidR="002F7EC0" w:rsidRPr="004C05EA" w:rsidRDefault="002F7EC0" w:rsidP="0010558D">
            <w:pPr>
              <w:pStyle w:val="ListParagraph"/>
              <w:numPr>
                <w:ilvl w:val="0"/>
                <w:numId w:val="30"/>
              </w:numPr>
              <w:spacing w:after="120"/>
              <w:ind w:left="357" w:hanging="357"/>
              <w:contextualSpacing w:val="0"/>
              <w:rPr>
                <w:rFonts w:cs="Arial"/>
                <w:sz w:val="24"/>
              </w:rPr>
            </w:pPr>
            <w:r w:rsidRPr="004C05EA">
              <w:rPr>
                <w:rFonts w:cs="Arial"/>
                <w:sz w:val="24"/>
                <w:lang w:val="en-US"/>
              </w:rPr>
              <w:t>Shopping trolleys</w:t>
            </w:r>
          </w:p>
          <w:p w14:paraId="1F171EB5" w14:textId="77777777" w:rsidR="002F7EC0" w:rsidRPr="004C05EA" w:rsidRDefault="002F7EC0" w:rsidP="0010558D">
            <w:pPr>
              <w:pStyle w:val="ListParagraph"/>
              <w:numPr>
                <w:ilvl w:val="0"/>
                <w:numId w:val="30"/>
              </w:numPr>
              <w:spacing w:after="120"/>
              <w:ind w:left="357" w:hanging="357"/>
              <w:contextualSpacing w:val="0"/>
              <w:rPr>
                <w:rFonts w:cs="Arial"/>
                <w:sz w:val="24"/>
              </w:rPr>
            </w:pPr>
            <w:r w:rsidRPr="004C05EA">
              <w:rPr>
                <w:rFonts w:cs="Arial"/>
                <w:sz w:val="24"/>
                <w:lang w:val="en-US"/>
              </w:rPr>
              <w:t>Commercial filming</w:t>
            </w:r>
          </w:p>
          <w:p w14:paraId="5501D853" w14:textId="77777777" w:rsidR="002F7EC0" w:rsidRPr="004C05EA" w:rsidRDefault="002F7EC0" w:rsidP="0010558D">
            <w:pPr>
              <w:pStyle w:val="ListParagraph"/>
              <w:numPr>
                <w:ilvl w:val="0"/>
                <w:numId w:val="30"/>
              </w:numPr>
              <w:spacing w:after="120"/>
              <w:ind w:left="357" w:hanging="357"/>
              <w:contextualSpacing w:val="0"/>
              <w:rPr>
                <w:rFonts w:cs="Arial"/>
                <w:sz w:val="24"/>
              </w:rPr>
            </w:pPr>
            <w:r w:rsidRPr="004C05EA">
              <w:rPr>
                <w:rFonts w:cs="Arial"/>
                <w:sz w:val="24"/>
                <w:lang w:val="en-US"/>
              </w:rPr>
              <w:lastRenderedPageBreak/>
              <w:t>Circuses, carnivals or events</w:t>
            </w:r>
          </w:p>
          <w:p w14:paraId="77D54B0F" w14:textId="77777777" w:rsidR="002F7EC0" w:rsidRPr="004C05EA" w:rsidRDefault="002F7EC0" w:rsidP="00232F66">
            <w:pPr>
              <w:spacing w:after="120"/>
              <w:contextualSpacing/>
              <w:rPr>
                <w:rFonts w:cs="Arial"/>
                <w:sz w:val="24"/>
                <w:lang w:val="en-US"/>
              </w:rPr>
            </w:pPr>
          </w:p>
        </w:tc>
        <w:tc>
          <w:tcPr>
            <w:tcW w:w="5512" w:type="dxa"/>
          </w:tcPr>
          <w:p w14:paraId="6C754B93" w14:textId="77777777" w:rsidR="008017D6" w:rsidRPr="004C05EA" w:rsidRDefault="002F7EC0" w:rsidP="005E4CBE">
            <w:pPr>
              <w:pStyle w:val="ListNumber3"/>
              <w:numPr>
                <w:ilvl w:val="0"/>
                <w:numId w:val="0"/>
              </w:numPr>
              <w:rPr>
                <w:b/>
                <w:bCs/>
                <w:sz w:val="24"/>
                <w:szCs w:val="24"/>
                <w:u w:val="single"/>
              </w:rPr>
            </w:pPr>
            <w:r w:rsidRPr="004C05EA">
              <w:rPr>
                <w:b/>
                <w:bCs/>
                <w:sz w:val="24"/>
                <w:szCs w:val="24"/>
                <w:u w:val="single"/>
              </w:rPr>
              <w:lastRenderedPageBreak/>
              <w:t>Businesses in Bayside</w:t>
            </w:r>
          </w:p>
          <w:p w14:paraId="29BEBD49" w14:textId="77777777" w:rsidR="00AF1383" w:rsidRPr="004C05EA" w:rsidRDefault="00AF1383" w:rsidP="00AF1383">
            <w:pPr>
              <w:pStyle w:val="NormalWeb"/>
              <w:tabs>
                <w:tab w:val="left" w:pos="-187"/>
              </w:tabs>
              <w:spacing w:before="120" w:beforeAutospacing="0" w:after="0" w:afterAutospacing="0" w:line="256" w:lineRule="auto"/>
              <w:rPr>
                <w:rFonts w:ascii="Arial" w:hAnsi="Arial" w:cs="Arial"/>
              </w:rPr>
            </w:pPr>
            <w:r w:rsidRPr="004C05EA">
              <w:rPr>
                <w:rFonts w:ascii="Arial" w:eastAsia="Calibri" w:hAnsi="Arial" w:cs="Arial"/>
                <w:color w:val="000000"/>
                <w:kern w:val="24"/>
                <w:lang w:val="en-US"/>
              </w:rPr>
              <w:t>Prohibit advertising signs that contain offensive or inappropriate content.</w:t>
            </w:r>
          </w:p>
          <w:p w14:paraId="15705EFB" w14:textId="77777777" w:rsidR="00AF1383" w:rsidRPr="004C05EA" w:rsidRDefault="00AF1383" w:rsidP="00AF1383">
            <w:pPr>
              <w:pStyle w:val="NormalWeb"/>
              <w:tabs>
                <w:tab w:val="left" w:pos="-187"/>
              </w:tabs>
              <w:spacing w:before="120" w:beforeAutospacing="0" w:after="0" w:afterAutospacing="0" w:line="256" w:lineRule="auto"/>
              <w:rPr>
                <w:rFonts w:ascii="Arial" w:hAnsi="Arial" w:cs="Arial"/>
              </w:rPr>
            </w:pPr>
            <w:r w:rsidRPr="004C05EA">
              <w:rPr>
                <w:rFonts w:ascii="Arial" w:eastAsia="Calibri" w:hAnsi="Arial" w:cs="Arial"/>
                <w:color w:val="000000"/>
                <w:kern w:val="24"/>
                <w:lang w:val="en-US"/>
              </w:rPr>
              <w:t>Included as incorporated documents under the Local Law:</w:t>
            </w:r>
          </w:p>
          <w:p w14:paraId="12F88546" w14:textId="77777777" w:rsidR="00AF1383" w:rsidRPr="004C05EA" w:rsidRDefault="00AF1383" w:rsidP="00AF1383">
            <w:pPr>
              <w:pStyle w:val="NormalWeb"/>
              <w:numPr>
                <w:ilvl w:val="0"/>
                <w:numId w:val="49"/>
              </w:numPr>
              <w:tabs>
                <w:tab w:val="left" w:pos="-187"/>
              </w:tabs>
              <w:spacing w:before="120" w:beforeAutospacing="0" w:after="0" w:afterAutospacing="0" w:line="256" w:lineRule="auto"/>
              <w:rPr>
                <w:rFonts w:ascii="Arial" w:hAnsi="Arial" w:cs="Arial"/>
              </w:rPr>
            </w:pPr>
            <w:r w:rsidRPr="004C05EA">
              <w:rPr>
                <w:rFonts w:ascii="Arial" w:eastAsia="Calibri" w:hAnsi="Arial" w:cs="Arial"/>
                <w:color w:val="000000"/>
                <w:kern w:val="24"/>
                <w:lang w:val="en-US"/>
              </w:rPr>
              <w:t>Footpath Trading Policy</w:t>
            </w:r>
          </w:p>
          <w:p w14:paraId="631D89D9" w14:textId="77777777" w:rsidR="00AF1383" w:rsidRPr="004C05EA" w:rsidRDefault="00AF1383" w:rsidP="00AF1383">
            <w:pPr>
              <w:pStyle w:val="NormalWeb"/>
              <w:numPr>
                <w:ilvl w:val="0"/>
                <w:numId w:val="49"/>
              </w:numPr>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Parklets Policy</w:t>
            </w:r>
          </w:p>
          <w:p w14:paraId="7F3E253E" w14:textId="77777777" w:rsidR="00AF1383" w:rsidRPr="004C05EA" w:rsidRDefault="00AF1383" w:rsidP="00AF1383">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Shopping trolleys:</w:t>
            </w:r>
          </w:p>
          <w:p w14:paraId="0E27AC72" w14:textId="77777777" w:rsidR="00AF1383" w:rsidRPr="004C05EA" w:rsidRDefault="00AF1383" w:rsidP="00AF1383">
            <w:pPr>
              <w:pStyle w:val="NormalWeb"/>
              <w:numPr>
                <w:ilvl w:val="0"/>
                <w:numId w:val="50"/>
              </w:numPr>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Require trolleys to be marked with trader details.</w:t>
            </w:r>
          </w:p>
          <w:p w14:paraId="230F3AB4" w14:textId="77777777" w:rsidR="00AF1383" w:rsidRPr="004C05EA" w:rsidRDefault="00AF1383" w:rsidP="00AF1383">
            <w:pPr>
              <w:pStyle w:val="NormalWeb"/>
              <w:numPr>
                <w:ilvl w:val="0"/>
                <w:numId w:val="50"/>
              </w:numPr>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Introduced retailer onus.</w:t>
            </w:r>
          </w:p>
          <w:p w14:paraId="1A4BC217" w14:textId="77777777" w:rsidR="00AF1383" w:rsidRPr="004C05EA" w:rsidRDefault="00AF1383" w:rsidP="00AF1383">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lastRenderedPageBreak/>
              <w:t>New requirements for commercial filming to manage risk and amenity and address permit requirements.</w:t>
            </w:r>
          </w:p>
          <w:p w14:paraId="6761B6C2" w14:textId="77777777" w:rsidR="00AF1383" w:rsidRPr="004C05EA" w:rsidRDefault="00AF1383" w:rsidP="00AF1383">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 xml:space="preserve">Redefined events and expanded to include circuses and carnivals. </w:t>
            </w:r>
          </w:p>
          <w:p w14:paraId="4CAD6A92" w14:textId="53E4E8E9" w:rsidR="001129E8" w:rsidRPr="004C05EA" w:rsidRDefault="00AF1383" w:rsidP="0010558D">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Provided exemption for social gatherings up to 100 people (no infrastructure).</w:t>
            </w:r>
          </w:p>
        </w:tc>
      </w:tr>
      <w:tr w:rsidR="002F7EC0" w:rsidRPr="004C05EA" w14:paraId="5C30EF47" w14:textId="77777777" w:rsidTr="10536259">
        <w:tc>
          <w:tcPr>
            <w:tcW w:w="3555" w:type="dxa"/>
          </w:tcPr>
          <w:p w14:paraId="45089248" w14:textId="77777777" w:rsidR="002F7EC0" w:rsidRPr="004C05EA" w:rsidRDefault="002F7EC0" w:rsidP="000C378A">
            <w:pPr>
              <w:spacing w:after="120"/>
              <w:rPr>
                <w:rFonts w:cs="Arial"/>
                <w:sz w:val="24"/>
                <w:lang w:val="en-US"/>
              </w:rPr>
            </w:pPr>
          </w:p>
          <w:p w14:paraId="42E5898C" w14:textId="2473220B" w:rsidR="002F7EC0" w:rsidRPr="004C05EA" w:rsidRDefault="002F7EC0" w:rsidP="002F7EC0">
            <w:pPr>
              <w:spacing w:after="120"/>
              <w:rPr>
                <w:rFonts w:cs="Arial"/>
                <w:sz w:val="24"/>
              </w:rPr>
            </w:pPr>
            <w:r w:rsidRPr="004C05EA">
              <w:rPr>
                <w:rFonts w:cs="Arial"/>
                <w:b/>
                <w:bCs/>
                <w:sz w:val="24"/>
                <w:lang w:val="en-US"/>
              </w:rPr>
              <w:t>Asset Protection</w:t>
            </w:r>
          </w:p>
          <w:p w14:paraId="7ADAA3F6"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Asset protection permits</w:t>
            </w:r>
          </w:p>
          <w:p w14:paraId="30D107FC"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Requirement for a bond</w:t>
            </w:r>
          </w:p>
          <w:p w14:paraId="5E2C0C83"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Works on Council land or roads</w:t>
            </w:r>
          </w:p>
          <w:p w14:paraId="5AE8DFBF"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Occupation of roads</w:t>
            </w:r>
          </w:p>
          <w:p w14:paraId="32DC7A47"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Vehicle crossings</w:t>
            </w:r>
          </w:p>
          <w:p w14:paraId="4F4BD21B"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Drainage</w:t>
            </w:r>
          </w:p>
          <w:p w14:paraId="2AC82742"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Spoil on roads</w:t>
            </w:r>
          </w:p>
          <w:p w14:paraId="5B96D376" w14:textId="6FEDBF3C" w:rsidR="002F7EC0" w:rsidRPr="004C05EA" w:rsidRDefault="002F7EC0" w:rsidP="002F7EC0">
            <w:pPr>
              <w:spacing w:after="120"/>
              <w:rPr>
                <w:rFonts w:cs="Arial"/>
                <w:sz w:val="24"/>
              </w:rPr>
            </w:pPr>
            <w:r w:rsidRPr="004C05EA">
              <w:rPr>
                <w:rFonts w:cs="Arial"/>
                <w:b/>
                <w:bCs/>
                <w:sz w:val="24"/>
                <w:lang w:val="en-US"/>
              </w:rPr>
              <w:t>Building Works</w:t>
            </w:r>
          </w:p>
          <w:p w14:paraId="443B3075"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Site identification</w:t>
            </w:r>
          </w:p>
          <w:p w14:paraId="2DBEC322"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Stormwater protection (including silt,</w:t>
            </w:r>
            <w:r w:rsidRPr="004C05EA">
              <w:rPr>
                <w:rFonts w:cs="Arial"/>
                <w:sz w:val="24"/>
                <w:lang w:val="en-US"/>
              </w:rPr>
              <w:br/>
              <w:t>mud and other pollutants)</w:t>
            </w:r>
          </w:p>
          <w:p w14:paraId="0A50C5E6"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Dust</w:t>
            </w:r>
          </w:p>
          <w:p w14:paraId="57C4B429"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Site fencing</w:t>
            </w:r>
          </w:p>
          <w:p w14:paraId="30407E29"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 xml:space="preserve">Containment and removal of </w:t>
            </w:r>
            <w:r w:rsidRPr="004C05EA">
              <w:rPr>
                <w:rFonts w:cs="Arial"/>
                <w:sz w:val="24"/>
                <w:lang w:val="en-US"/>
              </w:rPr>
              <w:br/>
              <w:t>waste</w:t>
            </w:r>
          </w:p>
          <w:p w14:paraId="3534A8A3" w14:textId="77777777" w:rsidR="002F7EC0" w:rsidRPr="004C05EA" w:rsidRDefault="002F7EC0" w:rsidP="00232F66">
            <w:pPr>
              <w:pStyle w:val="ListParagraph"/>
              <w:numPr>
                <w:ilvl w:val="0"/>
                <w:numId w:val="30"/>
              </w:numPr>
              <w:spacing w:after="120"/>
              <w:ind w:left="714" w:hanging="357"/>
              <w:contextualSpacing w:val="0"/>
              <w:rPr>
                <w:rFonts w:cs="Arial"/>
                <w:sz w:val="24"/>
              </w:rPr>
            </w:pPr>
            <w:r w:rsidRPr="004C05EA">
              <w:rPr>
                <w:rFonts w:cs="Arial"/>
                <w:sz w:val="24"/>
                <w:lang w:val="en-US"/>
              </w:rPr>
              <w:t>Hours of building work</w:t>
            </w:r>
          </w:p>
          <w:p w14:paraId="630128B6" w14:textId="77777777" w:rsidR="002F7EC0" w:rsidRPr="004C05EA" w:rsidRDefault="002F7EC0" w:rsidP="000C378A">
            <w:pPr>
              <w:spacing w:after="120"/>
              <w:rPr>
                <w:rFonts w:cs="Arial"/>
                <w:sz w:val="24"/>
                <w:lang w:val="en-US"/>
              </w:rPr>
            </w:pPr>
          </w:p>
        </w:tc>
        <w:tc>
          <w:tcPr>
            <w:tcW w:w="5512" w:type="dxa"/>
          </w:tcPr>
          <w:p w14:paraId="38EBA59B" w14:textId="77777777" w:rsidR="002F7EC0" w:rsidRPr="004C05EA" w:rsidRDefault="002F7EC0" w:rsidP="005E4CBE">
            <w:pPr>
              <w:pStyle w:val="ListNumber3"/>
              <w:numPr>
                <w:ilvl w:val="0"/>
                <w:numId w:val="0"/>
              </w:numPr>
              <w:rPr>
                <w:b/>
                <w:bCs/>
                <w:sz w:val="24"/>
                <w:szCs w:val="24"/>
                <w:u w:val="single"/>
              </w:rPr>
            </w:pPr>
            <w:r w:rsidRPr="004C05EA">
              <w:rPr>
                <w:b/>
                <w:bCs/>
                <w:sz w:val="24"/>
                <w:szCs w:val="24"/>
                <w:u w:val="single"/>
              </w:rPr>
              <w:t>Construction</w:t>
            </w:r>
          </w:p>
          <w:p w14:paraId="60A9F376" w14:textId="77777777" w:rsidR="00943A3E" w:rsidRPr="004C05EA" w:rsidRDefault="00943A3E" w:rsidP="00943A3E">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A series of changes designed to better protect Council’s assets, generally when building works take place.</w:t>
            </w:r>
          </w:p>
          <w:p w14:paraId="72EDD373" w14:textId="77777777" w:rsidR="00943A3E" w:rsidRPr="004C05EA" w:rsidRDefault="00943A3E" w:rsidP="00943A3E">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Introduced requirement for a Construction Management Plan as part of Asset Protection Permit process.</w:t>
            </w:r>
          </w:p>
          <w:p w14:paraId="77089DBD" w14:textId="77777777" w:rsidR="00943A3E" w:rsidRPr="004C05EA" w:rsidRDefault="00943A3E" w:rsidP="00943A3E">
            <w:pPr>
              <w:pStyle w:val="NormalWeb"/>
              <w:tabs>
                <w:tab w:val="left" w:pos="-187"/>
              </w:tabs>
              <w:spacing w:before="120" w:beforeAutospacing="0" w:after="120" w:afterAutospacing="0" w:line="256" w:lineRule="auto"/>
              <w:rPr>
                <w:rFonts w:ascii="Arial" w:eastAsia="Calibri" w:hAnsi="Arial" w:cs="Arial"/>
                <w:color w:val="000000"/>
                <w:kern w:val="24"/>
                <w:lang w:val="en-US"/>
              </w:rPr>
            </w:pPr>
            <w:r w:rsidRPr="004C05EA">
              <w:rPr>
                <w:rFonts w:ascii="Arial" w:eastAsia="Calibri" w:hAnsi="Arial" w:cs="Arial"/>
                <w:color w:val="000000"/>
                <w:kern w:val="24"/>
                <w:lang w:val="en-US"/>
              </w:rPr>
              <w:t xml:space="preserve">Strengthened drainage and spoil on road clauses to better protect the environment and Council assets. </w:t>
            </w:r>
          </w:p>
          <w:p w14:paraId="28D5DDF6" w14:textId="67E27DFF" w:rsidR="00943A3E" w:rsidRPr="004C05EA" w:rsidRDefault="00943A3E" w:rsidP="00943A3E">
            <w:pPr>
              <w:pStyle w:val="NormalWeb"/>
              <w:tabs>
                <w:tab w:val="left" w:pos="-187"/>
              </w:tabs>
              <w:spacing w:before="120" w:beforeAutospacing="0" w:after="120" w:afterAutospacing="0" w:line="256" w:lineRule="auto"/>
              <w:rPr>
                <w:rFonts w:ascii="Arial" w:hAnsi="Arial" w:cs="Arial"/>
              </w:rPr>
            </w:pPr>
            <w:r w:rsidRPr="004C05EA">
              <w:rPr>
                <w:rFonts w:ascii="Arial" w:eastAsia="Calibri" w:hAnsi="Arial" w:cs="Arial"/>
                <w:color w:val="000000"/>
                <w:kern w:val="24"/>
                <w:lang w:val="en-US"/>
              </w:rPr>
              <w:t>Introduced requirement for installation of silt barriers at building sites where appropriate.</w:t>
            </w:r>
          </w:p>
          <w:p w14:paraId="3E83AA81" w14:textId="0387336B" w:rsidR="00AF1383" w:rsidRPr="004C05EA" w:rsidRDefault="00AF1383" w:rsidP="005E4CBE">
            <w:pPr>
              <w:pStyle w:val="ListNumber3"/>
              <w:numPr>
                <w:ilvl w:val="0"/>
                <w:numId w:val="0"/>
              </w:numPr>
              <w:rPr>
                <w:sz w:val="24"/>
                <w:szCs w:val="24"/>
              </w:rPr>
            </w:pPr>
          </w:p>
        </w:tc>
      </w:tr>
      <w:tr w:rsidR="002F7EC0" w:rsidRPr="004C05EA" w14:paraId="5A16620E" w14:textId="77777777" w:rsidTr="10536259">
        <w:tc>
          <w:tcPr>
            <w:tcW w:w="3555" w:type="dxa"/>
          </w:tcPr>
          <w:p w14:paraId="6BDF3B02" w14:textId="77777777" w:rsidR="002F7EC0" w:rsidRPr="004C05EA" w:rsidRDefault="002F7EC0" w:rsidP="007E6AAB">
            <w:pPr>
              <w:pStyle w:val="ListParagraph"/>
              <w:spacing w:after="120"/>
              <w:rPr>
                <w:rFonts w:cs="Arial"/>
                <w:sz w:val="24"/>
                <w:lang w:val="en-US"/>
              </w:rPr>
            </w:pPr>
          </w:p>
          <w:p w14:paraId="32A9CE24"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t>Permits – general</w:t>
            </w:r>
          </w:p>
          <w:p w14:paraId="37561AEA"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t>Parking permits</w:t>
            </w:r>
          </w:p>
          <w:p w14:paraId="7D5342B2"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t xml:space="preserve">Exercise of discretion </w:t>
            </w:r>
          </w:p>
          <w:p w14:paraId="7E328FA3"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t>Impounding</w:t>
            </w:r>
          </w:p>
          <w:p w14:paraId="74BD4C7C"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t>Disposal</w:t>
            </w:r>
          </w:p>
          <w:p w14:paraId="1D2C1D05"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t>Setting fees and charges</w:t>
            </w:r>
          </w:p>
          <w:p w14:paraId="406218EA"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lastRenderedPageBreak/>
              <w:t>Differential or structured fees and charges</w:t>
            </w:r>
          </w:p>
          <w:p w14:paraId="0E62A985"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t>Waiver of fees and charges</w:t>
            </w:r>
          </w:p>
          <w:p w14:paraId="7A0E04FE"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t>Delegation</w:t>
            </w:r>
          </w:p>
          <w:p w14:paraId="06E26E87"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t>Notice to comply and verbal direction</w:t>
            </w:r>
          </w:p>
          <w:p w14:paraId="37B6D409" w14:textId="77777777" w:rsidR="00781AB1" w:rsidRPr="004C05EA" w:rsidRDefault="573D3246" w:rsidP="0010558D">
            <w:pPr>
              <w:pStyle w:val="ListParagraph"/>
              <w:numPr>
                <w:ilvl w:val="0"/>
                <w:numId w:val="30"/>
              </w:numPr>
              <w:spacing w:after="120"/>
              <w:ind w:left="357" w:hanging="357"/>
              <w:contextualSpacing w:val="0"/>
              <w:rPr>
                <w:rFonts w:cs="Arial"/>
                <w:sz w:val="24"/>
              </w:rPr>
            </w:pPr>
            <w:r w:rsidRPr="24801E5A">
              <w:rPr>
                <w:rFonts w:cs="Arial"/>
                <w:sz w:val="24"/>
                <w:lang w:val="en-US"/>
              </w:rPr>
              <w:t>Infringement notices</w:t>
            </w:r>
          </w:p>
          <w:p w14:paraId="0F3D5A3F" w14:textId="5636153A" w:rsidR="02D3B54D" w:rsidRDefault="02D3B54D" w:rsidP="24801E5A">
            <w:pPr>
              <w:pStyle w:val="ListParagraph"/>
              <w:numPr>
                <w:ilvl w:val="0"/>
                <w:numId w:val="30"/>
              </w:numPr>
              <w:spacing w:after="120"/>
              <w:ind w:left="357" w:hanging="357"/>
              <w:contextualSpacing w:val="0"/>
              <w:rPr>
                <w:rFonts w:cs="Arial"/>
                <w:sz w:val="24"/>
              </w:rPr>
            </w:pPr>
            <w:r w:rsidRPr="24801E5A">
              <w:rPr>
                <w:rFonts w:cs="Arial"/>
                <w:sz w:val="24"/>
                <w:lang w:val="en-US"/>
              </w:rPr>
              <w:t>Power to act in urgent circumstances</w:t>
            </w:r>
          </w:p>
          <w:p w14:paraId="7BF13070"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t>Offences and penalties</w:t>
            </w:r>
          </w:p>
          <w:p w14:paraId="6EDC2A5A"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t>Offences by corporations</w:t>
            </w:r>
          </w:p>
          <w:p w14:paraId="0F51ADAB" w14:textId="77777777" w:rsidR="00781AB1" w:rsidRPr="004C05EA" w:rsidRDefault="00781AB1" w:rsidP="0010558D">
            <w:pPr>
              <w:pStyle w:val="ListParagraph"/>
              <w:numPr>
                <w:ilvl w:val="0"/>
                <w:numId w:val="30"/>
              </w:numPr>
              <w:spacing w:after="120"/>
              <w:ind w:left="357" w:hanging="357"/>
              <w:contextualSpacing w:val="0"/>
              <w:rPr>
                <w:rFonts w:cs="Arial"/>
                <w:sz w:val="24"/>
              </w:rPr>
            </w:pPr>
            <w:r w:rsidRPr="004C05EA">
              <w:rPr>
                <w:rFonts w:cs="Arial"/>
                <w:sz w:val="24"/>
                <w:lang w:val="en-US"/>
              </w:rPr>
              <w:t>Operator onus offence</w:t>
            </w:r>
          </w:p>
          <w:p w14:paraId="4B802D0C" w14:textId="3CF1A0BF" w:rsidR="00781AB1" w:rsidRPr="004C05EA" w:rsidRDefault="00781AB1" w:rsidP="24801E5A">
            <w:pPr>
              <w:pStyle w:val="ListParagraph"/>
              <w:spacing w:after="120"/>
              <w:ind w:left="363"/>
              <w:rPr>
                <w:rFonts w:cs="Arial"/>
                <w:sz w:val="24"/>
                <w:lang w:val="en-US"/>
              </w:rPr>
            </w:pPr>
          </w:p>
          <w:p w14:paraId="2B6B84B5" w14:textId="77777777" w:rsidR="00781AB1" w:rsidRPr="004C05EA" w:rsidRDefault="00781AB1" w:rsidP="000C378A">
            <w:pPr>
              <w:spacing w:after="120"/>
              <w:rPr>
                <w:rFonts w:cs="Arial"/>
                <w:sz w:val="24"/>
                <w:lang w:val="en-US"/>
              </w:rPr>
            </w:pPr>
          </w:p>
        </w:tc>
        <w:tc>
          <w:tcPr>
            <w:tcW w:w="5512" w:type="dxa"/>
          </w:tcPr>
          <w:p w14:paraId="0E5132E6" w14:textId="77777777" w:rsidR="002F7EC0" w:rsidRPr="004C05EA" w:rsidRDefault="00781AB1" w:rsidP="005E4CBE">
            <w:pPr>
              <w:pStyle w:val="ListNumber3"/>
              <w:numPr>
                <w:ilvl w:val="0"/>
                <w:numId w:val="0"/>
              </w:numPr>
              <w:rPr>
                <w:b/>
                <w:bCs/>
                <w:sz w:val="24"/>
                <w:szCs w:val="24"/>
                <w:u w:val="single"/>
              </w:rPr>
            </w:pPr>
            <w:r w:rsidRPr="004C05EA">
              <w:rPr>
                <w:b/>
                <w:bCs/>
                <w:sz w:val="24"/>
                <w:szCs w:val="24"/>
                <w:u w:val="single"/>
              </w:rPr>
              <w:lastRenderedPageBreak/>
              <w:t>Permits, administration and enforcement</w:t>
            </w:r>
          </w:p>
          <w:p w14:paraId="7560EEB0" w14:textId="77777777" w:rsidR="00943A3E" w:rsidRPr="004C05EA" w:rsidRDefault="00943A3E" w:rsidP="00943A3E">
            <w:pPr>
              <w:pStyle w:val="NormalWeb"/>
              <w:tabs>
                <w:tab w:val="left" w:pos="-187"/>
              </w:tabs>
              <w:spacing w:before="120" w:beforeAutospacing="0" w:after="0" w:afterAutospacing="0" w:line="256" w:lineRule="auto"/>
              <w:rPr>
                <w:rFonts w:ascii="Arial" w:hAnsi="Arial" w:cs="Arial"/>
              </w:rPr>
            </w:pPr>
            <w:r w:rsidRPr="004C05EA">
              <w:rPr>
                <w:rFonts w:ascii="Arial" w:eastAsia="Calibri" w:hAnsi="Arial" w:cs="Arial"/>
                <w:color w:val="000000"/>
                <w:kern w:val="24"/>
                <w:lang w:val="en-US"/>
              </w:rPr>
              <w:t>Clarity on impounding and disposal of items.</w:t>
            </w:r>
          </w:p>
          <w:p w14:paraId="22B1BFE3" w14:textId="77777777" w:rsidR="00943A3E" w:rsidRPr="004C05EA" w:rsidRDefault="00943A3E" w:rsidP="00943A3E">
            <w:pPr>
              <w:pStyle w:val="NormalWeb"/>
              <w:tabs>
                <w:tab w:val="left" w:pos="-187"/>
              </w:tabs>
              <w:spacing w:before="120" w:beforeAutospacing="0" w:after="0" w:afterAutospacing="0" w:line="256" w:lineRule="auto"/>
              <w:rPr>
                <w:rFonts w:ascii="Arial" w:hAnsi="Arial" w:cs="Arial"/>
              </w:rPr>
            </w:pPr>
            <w:r w:rsidRPr="004C05EA">
              <w:rPr>
                <w:rFonts w:ascii="Arial" w:eastAsia="Calibri" w:hAnsi="Arial" w:cs="Arial"/>
                <w:color w:val="000000"/>
                <w:kern w:val="24"/>
                <w:lang w:val="en-US"/>
              </w:rPr>
              <w:t xml:space="preserve">Permit clauses </w:t>
            </w:r>
            <w:proofErr w:type="gramStart"/>
            <w:r w:rsidRPr="004C05EA">
              <w:rPr>
                <w:rFonts w:ascii="Arial" w:eastAsia="Calibri" w:hAnsi="Arial" w:cs="Arial"/>
                <w:color w:val="000000"/>
                <w:kern w:val="24"/>
                <w:lang w:val="en-US"/>
              </w:rPr>
              <w:t>redrafted</w:t>
            </w:r>
            <w:proofErr w:type="gramEnd"/>
            <w:r w:rsidRPr="004C05EA">
              <w:rPr>
                <w:rFonts w:ascii="Arial" w:eastAsia="Calibri" w:hAnsi="Arial" w:cs="Arial"/>
                <w:color w:val="000000"/>
                <w:kern w:val="24"/>
                <w:lang w:val="en-US"/>
              </w:rPr>
              <w:t xml:space="preserve">, combined and streamlined to provide improved guidance as to how permits may be applied for, granted, refused, amended or cancelled.  Includes provision for exemptions.  Individual permit conditions will </w:t>
            </w:r>
            <w:proofErr w:type="gramStart"/>
            <w:r w:rsidRPr="004C05EA">
              <w:rPr>
                <w:rFonts w:ascii="Arial" w:eastAsia="Calibri" w:hAnsi="Arial" w:cs="Arial"/>
                <w:color w:val="000000"/>
                <w:kern w:val="24"/>
                <w:lang w:val="en-US"/>
              </w:rPr>
              <w:t>sit outside</w:t>
            </w:r>
            <w:proofErr w:type="gramEnd"/>
            <w:r w:rsidRPr="004C05EA">
              <w:rPr>
                <w:rFonts w:ascii="Arial" w:eastAsia="Calibri" w:hAnsi="Arial" w:cs="Arial"/>
                <w:color w:val="000000"/>
                <w:kern w:val="24"/>
                <w:lang w:val="en-US"/>
              </w:rPr>
              <w:t xml:space="preserve"> the Local Law.</w:t>
            </w:r>
          </w:p>
          <w:p w14:paraId="181B3B50" w14:textId="77777777" w:rsidR="00943A3E" w:rsidRPr="004C05EA" w:rsidRDefault="00943A3E" w:rsidP="00943A3E">
            <w:pPr>
              <w:pStyle w:val="NormalWeb"/>
              <w:tabs>
                <w:tab w:val="left" w:pos="-187"/>
              </w:tabs>
              <w:spacing w:before="120" w:beforeAutospacing="0" w:after="0" w:afterAutospacing="0" w:line="256" w:lineRule="auto"/>
              <w:rPr>
                <w:rFonts w:ascii="Arial" w:hAnsi="Arial" w:cs="Arial"/>
              </w:rPr>
            </w:pPr>
            <w:r w:rsidRPr="004C05EA">
              <w:rPr>
                <w:rFonts w:ascii="Arial" w:eastAsia="Calibri" w:hAnsi="Arial" w:cs="Arial"/>
                <w:color w:val="000000"/>
                <w:kern w:val="24"/>
                <w:lang w:val="en-US"/>
              </w:rPr>
              <w:lastRenderedPageBreak/>
              <w:t>Introduced new 'parking permits' clause to support regulation.</w:t>
            </w:r>
          </w:p>
          <w:p w14:paraId="67BF295A" w14:textId="77777777" w:rsidR="00943A3E" w:rsidRPr="004C05EA" w:rsidRDefault="00943A3E" w:rsidP="00943A3E">
            <w:pPr>
              <w:pStyle w:val="NormalWeb"/>
              <w:tabs>
                <w:tab w:val="left" w:pos="-187"/>
              </w:tabs>
              <w:spacing w:before="120" w:beforeAutospacing="0" w:after="0" w:afterAutospacing="0" w:line="256" w:lineRule="auto"/>
              <w:rPr>
                <w:rFonts w:ascii="Arial" w:hAnsi="Arial" w:cs="Arial"/>
              </w:rPr>
            </w:pPr>
            <w:r w:rsidRPr="004C05EA">
              <w:rPr>
                <w:rFonts w:ascii="Arial" w:eastAsia="Calibri" w:hAnsi="Arial" w:cs="Arial"/>
                <w:color w:val="000000"/>
                <w:kern w:val="24"/>
                <w:lang w:val="en-US"/>
              </w:rPr>
              <w:t>Introduced ability for Authorised Officer to provide verbal direction.</w:t>
            </w:r>
          </w:p>
          <w:p w14:paraId="2BA251DD" w14:textId="77777777" w:rsidR="00943A3E" w:rsidRPr="004C05EA" w:rsidRDefault="00943A3E" w:rsidP="00943A3E">
            <w:pPr>
              <w:pStyle w:val="NormalWeb"/>
              <w:tabs>
                <w:tab w:val="left" w:pos="-187"/>
              </w:tabs>
              <w:spacing w:before="120" w:beforeAutospacing="0" w:after="0" w:afterAutospacing="0" w:line="256" w:lineRule="auto"/>
              <w:rPr>
                <w:rFonts w:ascii="Arial" w:hAnsi="Arial" w:cs="Arial"/>
              </w:rPr>
            </w:pPr>
            <w:r w:rsidRPr="004C05EA">
              <w:rPr>
                <w:rFonts w:ascii="Arial" w:eastAsia="Calibri" w:hAnsi="Arial" w:cs="Arial"/>
                <w:color w:val="000000"/>
                <w:kern w:val="24"/>
                <w:lang w:val="en-US"/>
              </w:rPr>
              <w:t>Introduced provision for appeals and exemptions.</w:t>
            </w:r>
          </w:p>
          <w:p w14:paraId="0D2B61E8" w14:textId="77777777" w:rsidR="00943A3E" w:rsidRPr="004C05EA" w:rsidRDefault="00943A3E" w:rsidP="00943A3E">
            <w:pPr>
              <w:pStyle w:val="NormalWeb"/>
              <w:tabs>
                <w:tab w:val="left" w:pos="-187"/>
              </w:tabs>
              <w:spacing w:before="120" w:beforeAutospacing="0" w:after="0" w:afterAutospacing="0" w:line="256" w:lineRule="auto"/>
              <w:rPr>
                <w:rFonts w:ascii="Arial" w:hAnsi="Arial" w:cs="Arial"/>
              </w:rPr>
            </w:pPr>
            <w:r w:rsidRPr="004C05EA">
              <w:rPr>
                <w:rFonts w:ascii="Arial" w:eastAsia="Calibri" w:hAnsi="Arial" w:cs="Arial"/>
                <w:color w:val="000000"/>
                <w:kern w:val="24"/>
                <w:lang w:val="en-US"/>
              </w:rPr>
              <w:t>Provide Council the ability to undertake works or remedial action if urgent and recover costs. Requires CEO or delegate approval (not Authorised Officer).</w:t>
            </w:r>
          </w:p>
          <w:p w14:paraId="5457B3DB" w14:textId="36FA6EB8" w:rsidR="00943A3E" w:rsidRPr="004C05EA" w:rsidRDefault="00943A3E" w:rsidP="326B00E0">
            <w:pPr>
              <w:pStyle w:val="NormalWeb"/>
              <w:spacing w:before="120" w:beforeAutospacing="0" w:after="0" w:afterAutospacing="0" w:line="256" w:lineRule="auto"/>
              <w:rPr>
                <w:rFonts w:ascii="Arial" w:hAnsi="Arial" w:cs="Arial"/>
              </w:rPr>
            </w:pPr>
            <w:r w:rsidRPr="004C05EA">
              <w:rPr>
                <w:rFonts w:ascii="Arial" w:eastAsia="Calibri" w:hAnsi="Arial" w:cs="Arial"/>
                <w:color w:val="000000"/>
                <w:kern w:val="24"/>
                <w:lang w:val="en-US"/>
              </w:rPr>
              <w:t xml:space="preserve">More clearly articulate what constitutes </w:t>
            </w:r>
            <w:r w:rsidRPr="326B00E0">
              <w:rPr>
                <w:rFonts w:ascii="Arial" w:eastAsia="Calibri" w:hAnsi="Arial" w:cs="Arial"/>
                <w:color w:val="000000" w:themeColor="text1"/>
                <w:lang w:val="en-US"/>
              </w:rPr>
              <w:t>an offence and applicable penalty units.</w:t>
            </w:r>
          </w:p>
          <w:p w14:paraId="439BC9B3" w14:textId="77777777" w:rsidR="00943A3E" w:rsidRPr="004C05EA" w:rsidRDefault="00943A3E" w:rsidP="00943A3E">
            <w:pPr>
              <w:pStyle w:val="NormalWeb"/>
              <w:tabs>
                <w:tab w:val="left" w:pos="-187"/>
              </w:tabs>
              <w:spacing w:before="120" w:beforeAutospacing="0" w:after="0" w:afterAutospacing="0" w:line="256" w:lineRule="auto"/>
              <w:rPr>
                <w:rFonts w:ascii="Arial" w:hAnsi="Arial" w:cs="Arial"/>
              </w:rPr>
            </w:pPr>
            <w:r w:rsidRPr="004C05EA">
              <w:rPr>
                <w:rFonts w:ascii="Arial" w:eastAsia="Calibri" w:hAnsi="Arial" w:cs="Arial"/>
                <w:color w:val="000000"/>
                <w:kern w:val="24"/>
                <w:lang w:val="en-US"/>
              </w:rPr>
              <w:t>New clause to address offences by corporations.</w:t>
            </w:r>
          </w:p>
          <w:p w14:paraId="4A95BC82" w14:textId="77777777" w:rsidR="00943A3E" w:rsidRPr="004C05EA" w:rsidRDefault="00943A3E" w:rsidP="00943A3E">
            <w:pPr>
              <w:pStyle w:val="NormalWeb"/>
              <w:tabs>
                <w:tab w:val="left" w:pos="-187"/>
              </w:tabs>
              <w:spacing w:before="120" w:beforeAutospacing="0" w:after="0" w:afterAutospacing="0" w:line="256" w:lineRule="auto"/>
              <w:rPr>
                <w:rFonts w:ascii="Arial" w:hAnsi="Arial" w:cs="Arial"/>
              </w:rPr>
            </w:pPr>
            <w:r w:rsidRPr="004C05EA">
              <w:rPr>
                <w:rFonts w:ascii="Arial" w:eastAsia="Calibri" w:hAnsi="Arial" w:cs="Arial"/>
                <w:color w:val="000000"/>
                <w:kern w:val="24"/>
                <w:lang w:val="en-US"/>
              </w:rPr>
              <w:t>New clause to address operator onus offence in relation to motor vehicles.</w:t>
            </w:r>
          </w:p>
          <w:p w14:paraId="56CEE43A" w14:textId="736C9317" w:rsidR="00943A3E" w:rsidRPr="004C05EA" w:rsidRDefault="00943A3E" w:rsidP="005E4CBE">
            <w:pPr>
              <w:pStyle w:val="ListNumber3"/>
              <w:numPr>
                <w:ilvl w:val="0"/>
                <w:numId w:val="0"/>
              </w:numPr>
              <w:rPr>
                <w:sz w:val="24"/>
                <w:szCs w:val="24"/>
              </w:rPr>
            </w:pPr>
          </w:p>
        </w:tc>
      </w:tr>
    </w:tbl>
    <w:p w14:paraId="6CC797C3" w14:textId="7A6CE9C2" w:rsidR="00C54EBC" w:rsidRPr="004C05EA" w:rsidRDefault="00C54EBC">
      <w:pPr>
        <w:rPr>
          <w:rFonts w:cs="Arial"/>
          <w:sz w:val="24"/>
        </w:rPr>
      </w:pPr>
    </w:p>
    <w:tbl>
      <w:tblPr>
        <w:tblStyle w:val="TableGrid"/>
        <w:tblW w:w="9067" w:type="dxa"/>
        <w:tblInd w:w="851" w:type="dxa"/>
        <w:tblLook w:val="04A0" w:firstRow="1" w:lastRow="0" w:firstColumn="1" w:lastColumn="0" w:noHBand="0" w:noVBand="1"/>
      </w:tblPr>
      <w:tblGrid>
        <w:gridCol w:w="3555"/>
        <w:gridCol w:w="5512"/>
      </w:tblGrid>
      <w:tr w:rsidR="008A572E" w:rsidRPr="004C05EA" w14:paraId="3A7A062C" w14:textId="77777777" w:rsidTr="2C14293C">
        <w:tc>
          <w:tcPr>
            <w:tcW w:w="9067" w:type="dxa"/>
            <w:gridSpan w:val="2"/>
            <w:shd w:val="clear" w:color="auto" w:fill="004F9F"/>
          </w:tcPr>
          <w:p w14:paraId="200D54C6" w14:textId="6BA1060E" w:rsidR="00C14D8E" w:rsidRPr="004C05EA" w:rsidRDefault="008A572E" w:rsidP="000B7373">
            <w:pPr>
              <w:pStyle w:val="ListNumber3"/>
              <w:numPr>
                <w:ilvl w:val="2"/>
                <w:numId w:val="0"/>
              </w:numPr>
              <w:spacing w:after="0"/>
              <w:rPr>
                <w:b/>
                <w:bCs/>
                <w:color w:val="FFFFFF" w:themeColor="background1"/>
                <w:sz w:val="24"/>
                <w:szCs w:val="24"/>
                <w:lang w:val="en-US"/>
              </w:rPr>
            </w:pPr>
            <w:r w:rsidRPr="004C05EA">
              <w:rPr>
                <w:b/>
                <w:bCs/>
                <w:color w:val="FFFFFF" w:themeColor="background1"/>
                <w:sz w:val="24"/>
                <w:szCs w:val="24"/>
                <w:lang w:val="en-US"/>
              </w:rPr>
              <w:t>Deleted Clause</w:t>
            </w:r>
            <w:r w:rsidR="004C05EA" w:rsidRPr="004C05EA">
              <w:rPr>
                <w:b/>
                <w:bCs/>
                <w:color w:val="FFFFFF" w:themeColor="background1"/>
                <w:sz w:val="24"/>
                <w:szCs w:val="24"/>
                <w:lang w:val="en-US"/>
              </w:rPr>
              <w:t>s</w:t>
            </w:r>
          </w:p>
        </w:tc>
      </w:tr>
      <w:tr w:rsidR="00E20F35" w:rsidRPr="004C05EA" w14:paraId="3F11B726" w14:textId="77777777" w:rsidTr="2C14293C">
        <w:tc>
          <w:tcPr>
            <w:tcW w:w="3555" w:type="dxa"/>
          </w:tcPr>
          <w:p w14:paraId="49256EBC" w14:textId="77777777" w:rsidR="00E20F35" w:rsidRPr="004C05EA" w:rsidRDefault="00E20F35" w:rsidP="000B7373">
            <w:pPr>
              <w:rPr>
                <w:rFonts w:cs="Arial"/>
                <w:sz w:val="24"/>
                <w:lang w:val="en-US"/>
              </w:rPr>
            </w:pPr>
          </w:p>
          <w:p w14:paraId="42A8921F" w14:textId="6571D2E5" w:rsidR="00216BC9" w:rsidRPr="004C05EA" w:rsidRDefault="17426E31" w:rsidP="2C14293C">
            <w:r w:rsidRPr="2C14293C">
              <w:rPr>
                <w:rFonts w:cs="Arial"/>
                <w:sz w:val="24"/>
                <w:lang w:val="en-US"/>
              </w:rPr>
              <w:t>1</w:t>
            </w:r>
            <w:r w:rsidR="2F107545" w:rsidRPr="2C14293C">
              <w:rPr>
                <w:rFonts w:cs="Arial"/>
                <w:sz w:val="24"/>
                <w:lang w:val="en-US"/>
              </w:rPr>
              <w:t>5</w:t>
            </w:r>
            <w:r w:rsidRPr="2C14293C">
              <w:rPr>
                <w:rFonts w:cs="Arial"/>
                <w:sz w:val="24"/>
                <w:lang w:val="en-US"/>
              </w:rPr>
              <w:t xml:space="preserve">. </w:t>
            </w:r>
            <w:r w:rsidR="760BA368" w:rsidRPr="2C14293C">
              <w:rPr>
                <w:rFonts w:cs="Arial"/>
                <w:sz w:val="24"/>
                <w:lang w:val="en-US"/>
              </w:rPr>
              <w:t>Removing waste without authority</w:t>
            </w:r>
          </w:p>
        </w:tc>
        <w:tc>
          <w:tcPr>
            <w:tcW w:w="5512" w:type="dxa"/>
          </w:tcPr>
          <w:p w14:paraId="57FA7971" w14:textId="7867DACD" w:rsidR="00E20F35" w:rsidRPr="004C05EA" w:rsidRDefault="004C05EA" w:rsidP="000B7373">
            <w:pPr>
              <w:pStyle w:val="ListNumber3"/>
              <w:numPr>
                <w:ilvl w:val="2"/>
                <w:numId w:val="0"/>
              </w:numPr>
              <w:spacing w:after="0"/>
              <w:rPr>
                <w:sz w:val="24"/>
                <w:szCs w:val="24"/>
                <w:lang w:val="en-US"/>
              </w:rPr>
            </w:pPr>
            <w:r w:rsidRPr="004C05EA">
              <w:rPr>
                <w:sz w:val="24"/>
                <w:szCs w:val="24"/>
              </w:rPr>
              <w:t>The clause is considered impractical to enforce and may create difficulties in achieving consistent compliance outcomes.</w:t>
            </w:r>
          </w:p>
        </w:tc>
      </w:tr>
      <w:tr w:rsidR="2C14293C" w14:paraId="45AC4138" w14:textId="77777777" w:rsidTr="2C14293C">
        <w:trPr>
          <w:trHeight w:val="300"/>
        </w:trPr>
        <w:tc>
          <w:tcPr>
            <w:tcW w:w="3555" w:type="dxa"/>
          </w:tcPr>
          <w:p w14:paraId="3DEDB88F" w14:textId="111B07F3" w:rsidR="43073634" w:rsidRDefault="43073634" w:rsidP="2C14293C">
            <w:r w:rsidRPr="2C14293C">
              <w:rPr>
                <w:rFonts w:cs="Arial"/>
                <w:sz w:val="24"/>
                <w:lang w:val="en-US"/>
              </w:rPr>
              <w:t>17. Fire hazards</w:t>
            </w:r>
          </w:p>
        </w:tc>
        <w:tc>
          <w:tcPr>
            <w:tcW w:w="5512" w:type="dxa"/>
          </w:tcPr>
          <w:p w14:paraId="6E8D5482" w14:textId="61A2414F" w:rsidR="43073634" w:rsidRDefault="43073634" w:rsidP="2C14293C">
            <w:pPr>
              <w:pStyle w:val="ListNumber3"/>
              <w:numPr>
                <w:ilvl w:val="0"/>
                <w:numId w:val="0"/>
              </w:numPr>
            </w:pPr>
            <w:r w:rsidRPr="2C14293C">
              <w:rPr>
                <w:sz w:val="24"/>
                <w:szCs w:val="24"/>
              </w:rPr>
              <w:t xml:space="preserve">New Dangerous Land clause has been written to cover dangerous situations broadly and addresses the keeping of land in a manner which is dangerous or likely to cause danger to health, life or property.  Includes provision for hazardous substances.  </w:t>
            </w:r>
          </w:p>
        </w:tc>
      </w:tr>
      <w:tr w:rsidR="2C14293C" w14:paraId="0FF09A62" w14:textId="77777777" w:rsidTr="2C14293C">
        <w:trPr>
          <w:trHeight w:val="300"/>
        </w:trPr>
        <w:tc>
          <w:tcPr>
            <w:tcW w:w="3555" w:type="dxa"/>
          </w:tcPr>
          <w:p w14:paraId="4947081C" w14:textId="7EA3D0C3" w:rsidR="44D1827C" w:rsidRDefault="44D1827C" w:rsidP="2C14293C">
            <w:pPr>
              <w:rPr>
                <w:rFonts w:cs="Arial"/>
                <w:sz w:val="24"/>
                <w:lang w:val="en-US"/>
              </w:rPr>
            </w:pPr>
            <w:r w:rsidRPr="2C14293C">
              <w:rPr>
                <w:rFonts w:cs="Arial"/>
                <w:sz w:val="24"/>
                <w:lang w:val="en-US"/>
              </w:rPr>
              <w:t>19. Audible intruder alarms</w:t>
            </w:r>
          </w:p>
          <w:p w14:paraId="59F27CEF" w14:textId="5417412A" w:rsidR="2C14293C" w:rsidRDefault="2C14293C" w:rsidP="2C14293C">
            <w:pPr>
              <w:rPr>
                <w:rFonts w:cs="Arial"/>
                <w:sz w:val="24"/>
                <w:lang w:val="en-US"/>
              </w:rPr>
            </w:pPr>
          </w:p>
        </w:tc>
        <w:tc>
          <w:tcPr>
            <w:tcW w:w="5512" w:type="dxa"/>
          </w:tcPr>
          <w:p w14:paraId="62372666" w14:textId="0C63ACAB" w:rsidR="44D1827C" w:rsidRDefault="44D1827C" w:rsidP="2C14293C">
            <w:pPr>
              <w:pStyle w:val="ListNumber3"/>
              <w:numPr>
                <w:ilvl w:val="0"/>
                <w:numId w:val="0"/>
              </w:numPr>
              <w:spacing w:after="0"/>
              <w:rPr>
                <w:sz w:val="24"/>
                <w:szCs w:val="24"/>
                <w:lang w:val="en-US"/>
              </w:rPr>
            </w:pPr>
            <w:r w:rsidRPr="2C14293C">
              <w:rPr>
                <w:sz w:val="24"/>
                <w:szCs w:val="24"/>
              </w:rPr>
              <w:t>The clause is considered impractical to enforce and may create difficulties in achieving consistent compliance outcomes.</w:t>
            </w:r>
          </w:p>
        </w:tc>
      </w:tr>
      <w:tr w:rsidR="00094E40" w:rsidRPr="004C05EA" w14:paraId="31FB8723" w14:textId="77777777" w:rsidTr="2C14293C">
        <w:tc>
          <w:tcPr>
            <w:tcW w:w="3555" w:type="dxa"/>
          </w:tcPr>
          <w:p w14:paraId="6052E934" w14:textId="012BA4E8" w:rsidR="00094E40" w:rsidRPr="004C05EA" w:rsidRDefault="00773832" w:rsidP="000B7373">
            <w:pPr>
              <w:rPr>
                <w:rFonts w:cs="Arial"/>
                <w:sz w:val="24"/>
                <w:lang w:val="en-US"/>
              </w:rPr>
            </w:pPr>
            <w:r w:rsidRPr="004C05EA">
              <w:rPr>
                <w:rFonts w:cs="Arial"/>
                <w:sz w:val="24"/>
                <w:lang w:val="en-US"/>
              </w:rPr>
              <w:t xml:space="preserve">29. </w:t>
            </w:r>
            <w:proofErr w:type="gramStart"/>
            <w:r w:rsidRPr="004C05EA">
              <w:rPr>
                <w:rFonts w:cs="Arial"/>
                <w:sz w:val="24"/>
                <w:lang w:val="en-US"/>
              </w:rPr>
              <w:t>Feeding of</w:t>
            </w:r>
            <w:proofErr w:type="gramEnd"/>
            <w:r w:rsidRPr="004C05EA">
              <w:rPr>
                <w:rFonts w:cs="Arial"/>
                <w:sz w:val="24"/>
                <w:lang w:val="en-US"/>
              </w:rPr>
              <w:t xml:space="preserve"> birds on private property</w:t>
            </w:r>
          </w:p>
        </w:tc>
        <w:tc>
          <w:tcPr>
            <w:tcW w:w="5512" w:type="dxa"/>
          </w:tcPr>
          <w:p w14:paraId="67C9562A" w14:textId="51BB303D" w:rsidR="00094E40" w:rsidRPr="004C05EA" w:rsidRDefault="004C05EA" w:rsidP="000B7373">
            <w:pPr>
              <w:pStyle w:val="ListNumber3"/>
              <w:numPr>
                <w:ilvl w:val="2"/>
                <w:numId w:val="0"/>
              </w:numPr>
              <w:spacing w:after="0"/>
              <w:rPr>
                <w:sz w:val="24"/>
                <w:szCs w:val="24"/>
                <w:lang w:val="en-US"/>
              </w:rPr>
            </w:pPr>
            <w:r w:rsidRPr="004C05EA">
              <w:rPr>
                <w:sz w:val="24"/>
                <w:szCs w:val="24"/>
              </w:rPr>
              <w:t>The clause is considered impractical to enforce and may create difficulties in achieving consistent compliance outcomes.</w:t>
            </w:r>
          </w:p>
        </w:tc>
      </w:tr>
      <w:tr w:rsidR="006B5CCE" w:rsidRPr="004C05EA" w14:paraId="60D05417" w14:textId="77777777" w:rsidTr="2C14293C">
        <w:tc>
          <w:tcPr>
            <w:tcW w:w="3555" w:type="dxa"/>
          </w:tcPr>
          <w:p w14:paraId="3259BFD4" w14:textId="02934B9B" w:rsidR="006B5CCE" w:rsidRPr="004C05EA" w:rsidRDefault="005F122A" w:rsidP="000B7373">
            <w:pPr>
              <w:rPr>
                <w:rFonts w:cs="Arial"/>
                <w:sz w:val="24"/>
                <w:lang w:val="en-US"/>
              </w:rPr>
            </w:pPr>
            <w:r w:rsidRPr="004C05EA">
              <w:rPr>
                <w:rFonts w:cs="Arial"/>
                <w:sz w:val="24"/>
                <w:lang w:val="en-US"/>
              </w:rPr>
              <w:t>32. Repair of vehicles</w:t>
            </w:r>
            <w:r w:rsidR="009E4632" w:rsidRPr="004C05EA">
              <w:rPr>
                <w:rFonts w:cs="Arial"/>
                <w:sz w:val="24"/>
                <w:lang w:val="en-US"/>
              </w:rPr>
              <w:t xml:space="preserve"> is prohibited</w:t>
            </w:r>
          </w:p>
        </w:tc>
        <w:tc>
          <w:tcPr>
            <w:tcW w:w="5512" w:type="dxa"/>
          </w:tcPr>
          <w:p w14:paraId="3820E3CF" w14:textId="6B8DECE7" w:rsidR="006B5CCE" w:rsidRPr="004C05EA" w:rsidRDefault="004C05EA" w:rsidP="000B7373">
            <w:pPr>
              <w:pStyle w:val="ListNumber3"/>
              <w:numPr>
                <w:ilvl w:val="2"/>
                <w:numId w:val="0"/>
              </w:numPr>
              <w:spacing w:after="0"/>
              <w:rPr>
                <w:sz w:val="24"/>
                <w:szCs w:val="24"/>
                <w:lang w:val="en-US"/>
              </w:rPr>
            </w:pPr>
            <w:r w:rsidRPr="004C05EA">
              <w:rPr>
                <w:sz w:val="24"/>
                <w:szCs w:val="24"/>
              </w:rPr>
              <w:t>The clause is considered impractical to enforce and may create difficulties in achieving consistent compliance outcomes.</w:t>
            </w:r>
          </w:p>
        </w:tc>
      </w:tr>
      <w:tr w:rsidR="005F122A" w:rsidRPr="004C05EA" w14:paraId="71149755" w14:textId="77777777" w:rsidTr="2C14293C">
        <w:tc>
          <w:tcPr>
            <w:tcW w:w="3555" w:type="dxa"/>
          </w:tcPr>
          <w:p w14:paraId="701F4316" w14:textId="156E02B0" w:rsidR="005F122A" w:rsidRPr="004C05EA" w:rsidRDefault="00174E4A" w:rsidP="000B7373">
            <w:pPr>
              <w:rPr>
                <w:rFonts w:cs="Arial"/>
                <w:sz w:val="24"/>
                <w:lang w:val="en-US"/>
              </w:rPr>
            </w:pPr>
            <w:r w:rsidRPr="004C05EA">
              <w:rPr>
                <w:rFonts w:cs="Arial"/>
                <w:sz w:val="24"/>
                <w:lang w:val="en-US"/>
              </w:rPr>
              <w:t>65 Operation of model aircraft</w:t>
            </w:r>
          </w:p>
        </w:tc>
        <w:tc>
          <w:tcPr>
            <w:tcW w:w="5512" w:type="dxa"/>
          </w:tcPr>
          <w:p w14:paraId="7A5D8718" w14:textId="2064058E" w:rsidR="005F122A" w:rsidRPr="004C05EA" w:rsidRDefault="004000BC" w:rsidP="000B7373">
            <w:pPr>
              <w:pStyle w:val="ListNumber3"/>
              <w:numPr>
                <w:ilvl w:val="2"/>
                <w:numId w:val="0"/>
              </w:numPr>
              <w:spacing w:after="0"/>
              <w:rPr>
                <w:sz w:val="24"/>
                <w:szCs w:val="24"/>
                <w:lang w:val="en-US"/>
              </w:rPr>
            </w:pPr>
            <w:r w:rsidRPr="004C05EA">
              <w:rPr>
                <w:sz w:val="24"/>
                <w:szCs w:val="24"/>
                <w:lang w:val="en-US"/>
              </w:rPr>
              <w:t>The operation and use of model aircraft is regulated by the Civil Aviation Safety Authority (CASA).</w:t>
            </w:r>
          </w:p>
        </w:tc>
      </w:tr>
      <w:tr w:rsidR="004000BC" w:rsidRPr="004C05EA" w14:paraId="5A14EBCF" w14:textId="77777777" w:rsidTr="2C14293C">
        <w:tc>
          <w:tcPr>
            <w:tcW w:w="3555" w:type="dxa"/>
          </w:tcPr>
          <w:p w14:paraId="176FB83D" w14:textId="5D5CF4E0" w:rsidR="004000BC" w:rsidRPr="004C05EA" w:rsidRDefault="003B4CFA" w:rsidP="000B7373">
            <w:pPr>
              <w:rPr>
                <w:rFonts w:cs="Arial"/>
                <w:sz w:val="24"/>
                <w:lang w:val="en-US"/>
              </w:rPr>
            </w:pPr>
            <w:r w:rsidRPr="004C05EA">
              <w:rPr>
                <w:rFonts w:cs="Arial"/>
                <w:sz w:val="24"/>
                <w:lang w:val="en-US"/>
              </w:rPr>
              <w:t>74 Feeding of birds on public land</w:t>
            </w:r>
          </w:p>
        </w:tc>
        <w:tc>
          <w:tcPr>
            <w:tcW w:w="5512" w:type="dxa"/>
          </w:tcPr>
          <w:p w14:paraId="33FBB329" w14:textId="3EE8B78D" w:rsidR="004000BC" w:rsidRPr="004C05EA" w:rsidRDefault="004C05EA" w:rsidP="000B7373">
            <w:pPr>
              <w:pStyle w:val="ListNumber3"/>
              <w:numPr>
                <w:ilvl w:val="2"/>
                <w:numId w:val="0"/>
              </w:numPr>
              <w:spacing w:after="0"/>
              <w:rPr>
                <w:sz w:val="24"/>
                <w:szCs w:val="24"/>
                <w:lang w:val="en-US"/>
              </w:rPr>
            </w:pPr>
            <w:r w:rsidRPr="004C05EA">
              <w:rPr>
                <w:sz w:val="24"/>
                <w:szCs w:val="24"/>
              </w:rPr>
              <w:t>The clause is considered impractical to enforce and may create difficulties in achieving consistent compliance outcomes.</w:t>
            </w:r>
          </w:p>
        </w:tc>
      </w:tr>
    </w:tbl>
    <w:p w14:paraId="46517134" w14:textId="4BC9C1B9" w:rsidR="0010558D" w:rsidRDefault="0010558D">
      <w:pPr>
        <w:spacing w:after="160" w:line="259" w:lineRule="auto"/>
        <w:rPr>
          <w:rFonts w:cs="Arial"/>
          <w:sz w:val="24"/>
          <w:lang w:val="en-US"/>
        </w:rPr>
      </w:pPr>
    </w:p>
    <w:p w14:paraId="1619B824" w14:textId="77777777" w:rsidR="0010558D" w:rsidRDefault="0010558D">
      <w:pPr>
        <w:spacing w:after="160" w:line="259" w:lineRule="auto"/>
        <w:rPr>
          <w:rFonts w:cs="Arial"/>
          <w:sz w:val="24"/>
          <w:lang w:val="en-US"/>
        </w:rPr>
      </w:pPr>
      <w:r>
        <w:rPr>
          <w:rFonts w:cs="Arial"/>
          <w:sz w:val="24"/>
          <w:lang w:val="en-US"/>
        </w:rPr>
        <w:br w:type="page"/>
      </w:r>
    </w:p>
    <w:p w14:paraId="37070DF2" w14:textId="08B74541" w:rsidR="00647231" w:rsidRPr="004C05EA" w:rsidRDefault="00647231" w:rsidP="00647231">
      <w:pPr>
        <w:pStyle w:val="ListParagraph"/>
        <w:numPr>
          <w:ilvl w:val="0"/>
          <w:numId w:val="14"/>
        </w:numPr>
        <w:spacing w:before="240"/>
        <w:ind w:left="714" w:hanging="357"/>
        <w:contextualSpacing w:val="0"/>
        <w:rPr>
          <w:rFonts w:eastAsia="Times New Roman" w:cs="Arial"/>
          <w:b/>
          <w:sz w:val="24"/>
          <w:lang w:eastAsia="en-AU"/>
        </w:rPr>
      </w:pPr>
      <w:r w:rsidRPr="004C05EA">
        <w:rPr>
          <w:rFonts w:eastAsia="Times New Roman" w:cs="Arial"/>
          <w:b/>
          <w:sz w:val="24"/>
          <w:lang w:eastAsia="en-AU"/>
        </w:rPr>
        <w:lastRenderedPageBreak/>
        <w:t xml:space="preserve">Evaluation of the proposed </w:t>
      </w:r>
      <w:r w:rsidR="009E5BC7" w:rsidRPr="004C05EA">
        <w:rPr>
          <w:rFonts w:eastAsia="Times New Roman" w:cs="Arial"/>
          <w:b/>
          <w:sz w:val="24"/>
          <w:lang w:eastAsia="en-AU"/>
        </w:rPr>
        <w:t>Community</w:t>
      </w:r>
      <w:r w:rsidR="00EC43AE" w:rsidRPr="004C05EA">
        <w:rPr>
          <w:rFonts w:eastAsia="Times New Roman" w:cs="Arial"/>
          <w:b/>
          <w:sz w:val="24"/>
          <w:lang w:eastAsia="en-AU"/>
        </w:rPr>
        <w:t xml:space="preserve"> </w:t>
      </w:r>
      <w:r w:rsidR="004A77F0" w:rsidRPr="004C05EA">
        <w:rPr>
          <w:rFonts w:eastAsia="Times New Roman" w:cs="Arial"/>
          <w:b/>
          <w:sz w:val="24"/>
          <w:lang w:eastAsia="en-AU"/>
        </w:rPr>
        <w:t>Local Law 202</w:t>
      </w:r>
      <w:r w:rsidR="00EC43AE" w:rsidRPr="004C05EA">
        <w:rPr>
          <w:rFonts w:eastAsia="Times New Roman" w:cs="Arial"/>
          <w:b/>
          <w:sz w:val="24"/>
          <w:lang w:eastAsia="en-AU"/>
        </w:rPr>
        <w:t>6</w:t>
      </w:r>
    </w:p>
    <w:p w14:paraId="7C2B4DCA" w14:textId="77777777" w:rsidR="00CF2873" w:rsidRPr="004C05EA" w:rsidRDefault="00CF2873" w:rsidP="00CF2873">
      <w:pPr>
        <w:rPr>
          <w:rFonts w:eastAsia="Times New Roman" w:cs="Arial"/>
          <w:sz w:val="24"/>
          <w:lang w:eastAsia="en-AU"/>
        </w:rPr>
      </w:pPr>
    </w:p>
    <w:tbl>
      <w:tblPr>
        <w:tblW w:w="9088" w:type="dxa"/>
        <w:tblInd w:w="843" w:type="dxa"/>
        <w:tblLayout w:type="fixed"/>
        <w:tblCellMar>
          <w:left w:w="0" w:type="dxa"/>
          <w:right w:w="0" w:type="dxa"/>
        </w:tblCellMar>
        <w:tblLook w:val="0000" w:firstRow="0" w:lastRow="0" w:firstColumn="0" w:lastColumn="0" w:noHBand="0" w:noVBand="0"/>
      </w:tblPr>
      <w:tblGrid>
        <w:gridCol w:w="1843"/>
        <w:gridCol w:w="7245"/>
      </w:tblGrid>
      <w:tr w:rsidR="00773FCF" w:rsidRPr="004C05EA" w14:paraId="30023295" w14:textId="77777777" w:rsidTr="128DDDEB">
        <w:trPr>
          <w:cantSplit/>
          <w:trHeight w:val="60"/>
          <w:tblHeader/>
        </w:trPr>
        <w:tc>
          <w:tcPr>
            <w:tcW w:w="1843" w:type="dxa"/>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EFF7FF"/>
            <w:tcMar>
              <w:top w:w="113" w:type="dxa"/>
              <w:left w:w="0" w:type="dxa"/>
              <w:bottom w:w="113" w:type="dxa"/>
              <w:right w:w="170" w:type="dxa"/>
            </w:tcMar>
          </w:tcPr>
          <w:p w14:paraId="24544149" w14:textId="77777777" w:rsidR="00CF2873" w:rsidRPr="004C05EA" w:rsidRDefault="00CF2873" w:rsidP="00BA54DE">
            <w:pPr>
              <w:spacing w:after="60"/>
              <w:ind w:left="142"/>
              <w:rPr>
                <w:rFonts w:eastAsia="Times New Roman" w:cs="Arial"/>
                <w:b/>
                <w:bCs/>
                <w:sz w:val="24"/>
                <w:lang w:val="en-US"/>
              </w:rPr>
            </w:pPr>
            <w:r w:rsidRPr="004C05EA">
              <w:rPr>
                <w:rFonts w:eastAsia="Times New Roman" w:cs="Arial"/>
                <w:b/>
                <w:bCs/>
                <w:sz w:val="24"/>
                <w:lang w:val="en-US"/>
              </w:rPr>
              <w:t>Issue</w:t>
            </w:r>
          </w:p>
        </w:tc>
        <w:tc>
          <w:tcPr>
            <w:tcW w:w="7245" w:type="dxa"/>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EFF7FF"/>
            <w:tcMar>
              <w:top w:w="113" w:type="dxa"/>
              <w:left w:w="0" w:type="dxa"/>
              <w:bottom w:w="113" w:type="dxa"/>
              <w:right w:w="170" w:type="dxa"/>
            </w:tcMar>
          </w:tcPr>
          <w:p w14:paraId="4F594D95" w14:textId="77777777" w:rsidR="00CF2873" w:rsidRPr="004C05EA" w:rsidRDefault="00CF2873" w:rsidP="00BA54DE">
            <w:pPr>
              <w:spacing w:after="60"/>
              <w:ind w:left="61"/>
              <w:rPr>
                <w:rFonts w:eastAsia="Times New Roman" w:cs="Arial"/>
                <w:b/>
                <w:bCs/>
                <w:sz w:val="24"/>
                <w:lang w:val="en-US"/>
              </w:rPr>
            </w:pPr>
            <w:r w:rsidRPr="004C05EA">
              <w:rPr>
                <w:rFonts w:eastAsia="Times New Roman" w:cs="Arial"/>
                <w:b/>
                <w:bCs/>
                <w:sz w:val="24"/>
                <w:lang w:val="en-US"/>
              </w:rPr>
              <w:t>Evaluation</w:t>
            </w:r>
          </w:p>
        </w:tc>
      </w:tr>
      <w:tr w:rsidR="00CF2873" w:rsidRPr="004C05EA" w14:paraId="44BDA90F" w14:textId="77777777" w:rsidTr="128DDDEB">
        <w:trPr>
          <w:cantSplit/>
          <w:trHeight w:val="60"/>
        </w:trPr>
        <w:tc>
          <w:tcPr>
            <w:tcW w:w="1843" w:type="dxa"/>
            <w:tcBorders>
              <w:top w:val="single" w:sz="6"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5F5B55B8" w14:textId="77777777" w:rsidR="00CF2873" w:rsidRPr="004C05EA" w:rsidRDefault="00CF2873" w:rsidP="00BA54DE">
            <w:pPr>
              <w:spacing w:after="60"/>
              <w:ind w:left="142"/>
              <w:rPr>
                <w:rFonts w:eastAsia="Times New Roman" w:cs="Arial"/>
                <w:sz w:val="24"/>
                <w:lang w:val="en-US"/>
              </w:rPr>
            </w:pPr>
            <w:r w:rsidRPr="004C05EA">
              <w:rPr>
                <w:rFonts w:eastAsia="Times New Roman" w:cs="Arial"/>
                <w:sz w:val="24"/>
                <w:lang w:val="en-US"/>
              </w:rPr>
              <w:t>Measures of success of the proposed local law</w:t>
            </w:r>
          </w:p>
          <w:p w14:paraId="4DF45AA5" w14:textId="77777777" w:rsidR="00CF2873" w:rsidRPr="004C05EA" w:rsidRDefault="00CF2873" w:rsidP="00BA54DE">
            <w:pPr>
              <w:spacing w:after="60"/>
              <w:ind w:left="142"/>
              <w:rPr>
                <w:rFonts w:eastAsia="Times New Roman" w:cs="Arial"/>
                <w:sz w:val="24"/>
                <w:lang w:val="en-US"/>
              </w:rPr>
            </w:pPr>
          </w:p>
        </w:tc>
        <w:tc>
          <w:tcPr>
            <w:tcW w:w="7245" w:type="dxa"/>
            <w:tcBorders>
              <w:top w:val="single" w:sz="6"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3031CF96" w14:textId="78D3A7A9" w:rsidR="006C441C" w:rsidRPr="004C05EA" w:rsidRDefault="006C441C" w:rsidP="00367005">
            <w:pPr>
              <w:spacing w:after="120"/>
              <w:ind w:left="61"/>
              <w:rPr>
                <w:rFonts w:eastAsia="Times New Roman" w:cs="Arial"/>
                <w:sz w:val="24"/>
                <w:lang w:val="en-US"/>
              </w:rPr>
            </w:pPr>
            <w:r w:rsidRPr="004C05EA">
              <w:rPr>
                <w:rFonts w:eastAsia="Times New Roman" w:cs="Arial"/>
                <w:sz w:val="24"/>
                <w:lang w:val="en-US"/>
              </w:rPr>
              <w:t xml:space="preserve">Council will measure the success of the proposed </w:t>
            </w:r>
            <w:r w:rsidR="009E5BC7" w:rsidRPr="004C05EA">
              <w:rPr>
                <w:rFonts w:eastAsia="Times New Roman" w:cs="Arial"/>
                <w:sz w:val="24"/>
                <w:lang w:val="en-US"/>
              </w:rPr>
              <w:t xml:space="preserve">Community </w:t>
            </w:r>
            <w:r w:rsidR="004A77F0" w:rsidRPr="004C05EA">
              <w:rPr>
                <w:rFonts w:eastAsia="Times New Roman" w:cs="Arial"/>
                <w:sz w:val="24"/>
                <w:lang w:val="en-US"/>
              </w:rPr>
              <w:t>Local Law 202</w:t>
            </w:r>
            <w:r w:rsidR="00EC43AE" w:rsidRPr="004C05EA">
              <w:rPr>
                <w:rFonts w:eastAsia="Times New Roman" w:cs="Arial"/>
                <w:sz w:val="24"/>
                <w:lang w:val="en-US"/>
              </w:rPr>
              <w:t>6</w:t>
            </w:r>
            <w:r w:rsidRPr="004C05EA">
              <w:rPr>
                <w:rFonts w:eastAsia="Times New Roman" w:cs="Arial"/>
                <w:sz w:val="24"/>
                <w:lang w:val="en-US"/>
              </w:rPr>
              <w:t xml:space="preserve"> as follows:</w:t>
            </w:r>
          </w:p>
          <w:p w14:paraId="01F57DD2" w14:textId="3F698615" w:rsidR="006C441C" w:rsidRPr="004C05EA" w:rsidRDefault="006C441C" w:rsidP="00630F56">
            <w:pPr>
              <w:pStyle w:val="ListParagraph"/>
              <w:numPr>
                <w:ilvl w:val="0"/>
                <w:numId w:val="18"/>
              </w:numPr>
              <w:spacing w:after="120"/>
              <w:ind w:left="421"/>
              <w:contextualSpacing w:val="0"/>
              <w:rPr>
                <w:rFonts w:eastAsia="Times New Roman" w:cs="Arial"/>
                <w:sz w:val="24"/>
                <w:lang w:val="en-US"/>
              </w:rPr>
            </w:pPr>
            <w:r w:rsidRPr="004C05EA">
              <w:rPr>
                <w:rFonts w:eastAsia="Times New Roman" w:cs="Arial"/>
                <w:sz w:val="24"/>
                <w:lang w:val="en-US"/>
              </w:rPr>
              <w:t>recording levels of compliance/non-compliance using inspection data;</w:t>
            </w:r>
          </w:p>
          <w:p w14:paraId="41E889FA" w14:textId="34B7B65C" w:rsidR="006C441C" w:rsidRPr="004C05EA" w:rsidRDefault="006C441C" w:rsidP="00630F56">
            <w:pPr>
              <w:pStyle w:val="ListParagraph"/>
              <w:numPr>
                <w:ilvl w:val="0"/>
                <w:numId w:val="18"/>
              </w:numPr>
              <w:spacing w:after="120"/>
              <w:ind w:left="421"/>
              <w:contextualSpacing w:val="0"/>
              <w:rPr>
                <w:rFonts w:eastAsia="Times New Roman" w:cs="Arial"/>
                <w:sz w:val="24"/>
                <w:lang w:val="en-US"/>
              </w:rPr>
            </w:pPr>
            <w:r w:rsidRPr="004C05EA">
              <w:rPr>
                <w:rFonts w:eastAsia="Times New Roman" w:cs="Arial"/>
                <w:sz w:val="24"/>
                <w:lang w:val="en-US"/>
              </w:rPr>
              <w:t>review of enforcement actions taken, including official warnings, notices to comply, infringements and direct prosecutions; and</w:t>
            </w:r>
          </w:p>
          <w:p w14:paraId="1AA19AD5" w14:textId="7949BB63" w:rsidR="00CF2873" w:rsidRPr="004C05EA" w:rsidRDefault="006C441C" w:rsidP="00630F56">
            <w:pPr>
              <w:pStyle w:val="ListParagraph"/>
              <w:numPr>
                <w:ilvl w:val="0"/>
                <w:numId w:val="18"/>
              </w:numPr>
              <w:spacing w:after="60"/>
              <w:ind w:left="421"/>
              <w:rPr>
                <w:rFonts w:eastAsia="Times New Roman" w:cs="Arial"/>
                <w:sz w:val="24"/>
                <w:lang w:val="en-US"/>
              </w:rPr>
            </w:pPr>
            <w:r w:rsidRPr="004C05EA">
              <w:rPr>
                <w:rFonts w:eastAsia="Times New Roman" w:cs="Arial"/>
                <w:sz w:val="24"/>
                <w:lang w:val="en-US"/>
              </w:rPr>
              <w:t>volume of complaints.</w:t>
            </w:r>
          </w:p>
        </w:tc>
      </w:tr>
      <w:tr w:rsidR="00CF2873" w:rsidRPr="004C05EA" w14:paraId="662A1807" w14:textId="77777777" w:rsidTr="128DDDEB">
        <w:trPr>
          <w:cantSplit/>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4200C1BA" w14:textId="3D29E4DC" w:rsidR="00CF2873" w:rsidRPr="004C05EA" w:rsidRDefault="00CF2873" w:rsidP="00592FAF">
            <w:pPr>
              <w:spacing w:after="60"/>
              <w:ind w:left="142"/>
              <w:rPr>
                <w:rFonts w:eastAsia="Times New Roman" w:cs="Arial"/>
                <w:sz w:val="24"/>
                <w:lang w:val="en-US"/>
              </w:rPr>
            </w:pPr>
            <w:r w:rsidRPr="004C05EA">
              <w:rPr>
                <w:rFonts w:eastAsia="Times New Roman" w:cs="Arial"/>
                <w:sz w:val="24"/>
                <w:lang w:val="en-US"/>
              </w:rPr>
              <w:t>Existing legislation which might be used instead</w:t>
            </w: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3214E1E0" w14:textId="33AD862C" w:rsidR="00CF2873" w:rsidRPr="004C05EA" w:rsidRDefault="00CF2873" w:rsidP="00BA54DE">
            <w:pPr>
              <w:spacing w:after="60" w:line="264" w:lineRule="auto"/>
              <w:ind w:left="61"/>
              <w:rPr>
                <w:rFonts w:eastAsia="Times New Roman" w:cs="Arial"/>
                <w:sz w:val="24"/>
                <w:lang w:val="en-US"/>
              </w:rPr>
            </w:pPr>
            <w:r w:rsidRPr="004C05EA">
              <w:rPr>
                <w:rFonts w:eastAsia="Times New Roman" w:cs="Arial"/>
                <w:sz w:val="24"/>
                <w:lang w:val="en-US"/>
              </w:rPr>
              <w:t xml:space="preserve">In preparing the </w:t>
            </w:r>
            <w:r w:rsidR="005D4523" w:rsidRPr="004C05EA">
              <w:rPr>
                <w:rFonts w:eastAsia="Times New Roman" w:cs="Arial"/>
                <w:sz w:val="24"/>
                <w:lang w:eastAsia="en-AU"/>
              </w:rPr>
              <w:t xml:space="preserve">proposed </w:t>
            </w:r>
            <w:r w:rsidR="009E5BC7" w:rsidRPr="004C05EA">
              <w:rPr>
                <w:rFonts w:eastAsia="Times New Roman" w:cs="Arial"/>
                <w:sz w:val="24"/>
                <w:lang w:eastAsia="en-AU" w:bidi="en-US"/>
              </w:rPr>
              <w:t>Community</w:t>
            </w:r>
            <w:r w:rsidR="005D4523" w:rsidRPr="004C05EA">
              <w:rPr>
                <w:rFonts w:eastAsia="Times New Roman" w:cs="Arial"/>
                <w:sz w:val="24"/>
                <w:lang w:eastAsia="en-AU" w:bidi="en-US"/>
              </w:rPr>
              <w:t xml:space="preserve"> </w:t>
            </w:r>
            <w:r w:rsidR="004A77F0" w:rsidRPr="004C05EA">
              <w:rPr>
                <w:rFonts w:eastAsia="Times New Roman" w:cs="Arial"/>
                <w:sz w:val="24"/>
                <w:lang w:eastAsia="en-AU" w:bidi="en-US"/>
              </w:rPr>
              <w:t>Local Law 202</w:t>
            </w:r>
            <w:r w:rsidR="00EC43AE" w:rsidRPr="004C05EA">
              <w:rPr>
                <w:rFonts w:eastAsia="Times New Roman" w:cs="Arial"/>
                <w:sz w:val="24"/>
                <w:lang w:eastAsia="en-AU" w:bidi="en-US"/>
              </w:rPr>
              <w:t>6</w:t>
            </w:r>
            <w:r w:rsidRPr="004C05EA">
              <w:rPr>
                <w:rFonts w:eastAsia="Times New Roman" w:cs="Arial"/>
                <w:sz w:val="24"/>
                <w:lang w:val="en-US"/>
              </w:rPr>
              <w:t xml:space="preserve"> care was taken to ensure that no clauses are included that relate to matters addressed under existing State or Federal legislation. </w:t>
            </w:r>
          </w:p>
        </w:tc>
      </w:tr>
      <w:tr w:rsidR="00CF2873" w:rsidRPr="004C05EA" w14:paraId="319A6CC5" w14:textId="77777777" w:rsidTr="128DDDEB">
        <w:trPr>
          <w:cantSplit/>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353E62AD" w14:textId="3FA70963" w:rsidR="00CF2873" w:rsidRPr="004C05EA" w:rsidRDefault="00CF2873" w:rsidP="00592FAF">
            <w:pPr>
              <w:spacing w:after="60"/>
              <w:ind w:left="142"/>
              <w:rPr>
                <w:rFonts w:eastAsia="Times New Roman" w:cs="Arial"/>
                <w:sz w:val="24"/>
                <w:lang w:val="en-US"/>
              </w:rPr>
            </w:pPr>
            <w:r w:rsidRPr="004C05EA">
              <w:rPr>
                <w:rFonts w:eastAsia="Times New Roman" w:cs="Arial"/>
                <w:sz w:val="24"/>
                <w:lang w:val="en-US"/>
              </w:rPr>
              <w:t>Overlap with existing legislation</w:t>
            </w: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355C50F4" w14:textId="10F886B7" w:rsidR="00CF2873" w:rsidRPr="004C05EA" w:rsidRDefault="00CF2873" w:rsidP="00BA54DE">
            <w:pPr>
              <w:spacing w:after="60"/>
              <w:ind w:left="61"/>
              <w:rPr>
                <w:rFonts w:eastAsia="Times New Roman" w:cs="Arial"/>
                <w:sz w:val="24"/>
                <w:lang w:val="en-US"/>
              </w:rPr>
            </w:pPr>
            <w:r w:rsidRPr="004C05EA">
              <w:rPr>
                <w:rFonts w:eastAsia="Times New Roman" w:cs="Arial"/>
                <w:sz w:val="24"/>
                <w:lang w:val="en-US"/>
              </w:rPr>
              <w:t xml:space="preserve">It is believed that the </w:t>
            </w:r>
            <w:r w:rsidR="005D4523" w:rsidRPr="004C05EA">
              <w:rPr>
                <w:rFonts w:eastAsia="Times New Roman" w:cs="Arial"/>
                <w:sz w:val="24"/>
                <w:lang w:eastAsia="en-AU"/>
              </w:rPr>
              <w:t xml:space="preserve">proposed </w:t>
            </w:r>
            <w:r w:rsidR="009E5BC7" w:rsidRPr="004C05EA">
              <w:rPr>
                <w:rFonts w:eastAsia="Times New Roman" w:cs="Arial"/>
                <w:sz w:val="24"/>
                <w:lang w:eastAsia="en-AU" w:bidi="en-US"/>
              </w:rPr>
              <w:t>Community</w:t>
            </w:r>
            <w:r w:rsidR="00193D6E" w:rsidRPr="004C05EA">
              <w:rPr>
                <w:rFonts w:eastAsia="Times New Roman" w:cs="Arial"/>
                <w:sz w:val="24"/>
                <w:lang w:eastAsia="en-AU" w:bidi="en-US"/>
              </w:rPr>
              <w:t xml:space="preserve"> </w:t>
            </w:r>
            <w:r w:rsidR="004A77F0" w:rsidRPr="004C05EA">
              <w:rPr>
                <w:rFonts w:eastAsia="Times New Roman" w:cs="Arial"/>
                <w:sz w:val="24"/>
                <w:lang w:eastAsia="en-AU" w:bidi="en-US"/>
              </w:rPr>
              <w:t>Local Law 202</w:t>
            </w:r>
            <w:r w:rsidR="00EC43AE" w:rsidRPr="004C05EA">
              <w:rPr>
                <w:rFonts w:eastAsia="Times New Roman" w:cs="Arial"/>
                <w:sz w:val="24"/>
                <w:lang w:eastAsia="en-AU" w:bidi="en-US"/>
              </w:rPr>
              <w:t>6</w:t>
            </w:r>
            <w:r w:rsidR="005D4523" w:rsidRPr="004C05EA">
              <w:rPr>
                <w:rFonts w:eastAsia="Times New Roman" w:cs="Arial"/>
                <w:sz w:val="24"/>
                <w:lang w:eastAsia="en-AU" w:bidi="en-US"/>
              </w:rPr>
              <w:t xml:space="preserve"> </w:t>
            </w:r>
            <w:r w:rsidRPr="004C05EA">
              <w:rPr>
                <w:rFonts w:eastAsia="Times New Roman" w:cs="Arial"/>
                <w:sz w:val="24"/>
                <w:lang w:val="en-US"/>
              </w:rPr>
              <w:t>supplements State legislation without duplicating, overlapping or creating any inconsistencies.</w:t>
            </w:r>
          </w:p>
        </w:tc>
      </w:tr>
      <w:tr w:rsidR="00CF2873" w:rsidRPr="004C05EA" w14:paraId="59B562E5" w14:textId="77777777" w:rsidTr="128DDDEB">
        <w:trPr>
          <w:cantSplit/>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0C4B8A07" w14:textId="77777777" w:rsidR="00CF2873" w:rsidRPr="004C05EA" w:rsidRDefault="00CF2873" w:rsidP="00BA54DE">
            <w:pPr>
              <w:spacing w:after="60"/>
              <w:ind w:left="142"/>
              <w:rPr>
                <w:rFonts w:eastAsia="Times New Roman" w:cs="Arial"/>
                <w:sz w:val="24"/>
                <w:lang w:val="en-US"/>
              </w:rPr>
            </w:pPr>
            <w:r w:rsidRPr="004C05EA">
              <w:rPr>
                <w:rFonts w:eastAsia="Times New Roman" w:cs="Arial"/>
                <w:sz w:val="24"/>
                <w:lang w:val="en-US"/>
              </w:rPr>
              <w:t>Overlap with Planning Scheme</w:t>
            </w: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48FAD475" w14:textId="37FD9181" w:rsidR="00CF2873" w:rsidRPr="004C05EA" w:rsidRDefault="00CF2873" w:rsidP="00BA54DE">
            <w:pPr>
              <w:spacing w:after="60"/>
              <w:ind w:left="61"/>
              <w:rPr>
                <w:rFonts w:eastAsia="Times New Roman" w:cs="Arial"/>
                <w:sz w:val="24"/>
                <w:lang w:val="en-US"/>
              </w:rPr>
            </w:pPr>
            <w:r w:rsidRPr="004C05EA">
              <w:rPr>
                <w:rFonts w:eastAsia="Times New Roman" w:cs="Arial"/>
                <w:sz w:val="24"/>
                <w:lang w:val="en-US"/>
              </w:rPr>
              <w:t xml:space="preserve">The </w:t>
            </w:r>
            <w:r w:rsidR="005D4523" w:rsidRPr="004C05EA">
              <w:rPr>
                <w:rFonts w:eastAsia="Times New Roman" w:cs="Arial"/>
                <w:sz w:val="24"/>
                <w:lang w:eastAsia="en-AU"/>
              </w:rPr>
              <w:t xml:space="preserve">proposed </w:t>
            </w:r>
            <w:r w:rsidR="009E5BC7" w:rsidRPr="004C05EA">
              <w:rPr>
                <w:rFonts w:eastAsia="Times New Roman" w:cs="Arial"/>
                <w:sz w:val="24"/>
                <w:lang w:eastAsia="en-AU" w:bidi="en-US"/>
              </w:rPr>
              <w:t>Community</w:t>
            </w:r>
            <w:r w:rsidR="00193D6E" w:rsidRPr="004C05EA">
              <w:rPr>
                <w:rFonts w:eastAsia="Times New Roman" w:cs="Arial"/>
                <w:sz w:val="24"/>
                <w:lang w:eastAsia="en-AU" w:bidi="en-US"/>
              </w:rPr>
              <w:t xml:space="preserve"> </w:t>
            </w:r>
            <w:r w:rsidR="00532A9B" w:rsidRPr="004C05EA">
              <w:rPr>
                <w:rFonts w:eastAsia="Times New Roman" w:cs="Arial"/>
                <w:sz w:val="24"/>
                <w:lang w:eastAsia="en-AU" w:bidi="en-US"/>
              </w:rPr>
              <w:t>Local Law</w:t>
            </w:r>
            <w:r w:rsidR="005D4523" w:rsidRPr="004C05EA">
              <w:rPr>
                <w:rFonts w:eastAsia="Times New Roman" w:cs="Arial"/>
                <w:sz w:val="24"/>
                <w:lang w:eastAsia="en-AU" w:bidi="en-US"/>
              </w:rPr>
              <w:t xml:space="preserve"> </w:t>
            </w:r>
            <w:r w:rsidR="00592FAF" w:rsidRPr="004C05EA">
              <w:rPr>
                <w:rFonts w:eastAsia="Times New Roman" w:cs="Arial"/>
                <w:sz w:val="24"/>
                <w:lang w:eastAsia="en-AU" w:bidi="en-US"/>
              </w:rPr>
              <w:t>202</w:t>
            </w:r>
            <w:r w:rsidR="00EC43AE" w:rsidRPr="004C05EA">
              <w:rPr>
                <w:rFonts w:eastAsia="Times New Roman" w:cs="Arial"/>
                <w:sz w:val="24"/>
                <w:lang w:eastAsia="en-AU" w:bidi="en-US"/>
              </w:rPr>
              <w:t>6</w:t>
            </w:r>
            <w:r w:rsidR="00592FAF" w:rsidRPr="004C05EA">
              <w:rPr>
                <w:rFonts w:eastAsia="Times New Roman" w:cs="Arial"/>
                <w:sz w:val="24"/>
                <w:lang w:eastAsia="en-AU" w:bidi="en-US"/>
              </w:rPr>
              <w:t xml:space="preserve"> </w:t>
            </w:r>
            <w:r w:rsidRPr="004C05EA">
              <w:rPr>
                <w:rFonts w:eastAsia="Times New Roman" w:cs="Arial"/>
                <w:sz w:val="24"/>
                <w:lang w:val="en-US"/>
              </w:rPr>
              <w:t xml:space="preserve">does not overlap with the </w:t>
            </w:r>
            <w:r w:rsidR="009E5BC7" w:rsidRPr="004C05EA">
              <w:rPr>
                <w:rFonts w:eastAsia="Times New Roman" w:cs="Arial"/>
                <w:sz w:val="24"/>
                <w:lang w:val="en-US"/>
              </w:rPr>
              <w:t xml:space="preserve">Bayside </w:t>
            </w:r>
            <w:r w:rsidRPr="004C05EA">
              <w:rPr>
                <w:rFonts w:eastAsia="Times New Roman" w:cs="Arial"/>
                <w:sz w:val="24"/>
                <w:lang w:val="en-US"/>
              </w:rPr>
              <w:t>Planning Scheme.</w:t>
            </w:r>
          </w:p>
        </w:tc>
      </w:tr>
      <w:tr w:rsidR="00CF2873" w:rsidRPr="004C05EA" w14:paraId="7E2E4890" w14:textId="77777777" w:rsidTr="128DDDEB">
        <w:trPr>
          <w:cantSplit/>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1E9FD598" w14:textId="77777777" w:rsidR="00CF2873" w:rsidRPr="004C05EA" w:rsidRDefault="00CF2873" w:rsidP="00BA54DE">
            <w:pPr>
              <w:spacing w:after="60"/>
              <w:ind w:left="142"/>
              <w:rPr>
                <w:rFonts w:eastAsia="Times New Roman" w:cs="Arial"/>
                <w:sz w:val="24"/>
                <w:lang w:val="en-US"/>
              </w:rPr>
            </w:pPr>
            <w:r w:rsidRPr="004C05EA">
              <w:rPr>
                <w:rFonts w:eastAsia="Times New Roman" w:cs="Arial"/>
                <w:sz w:val="24"/>
                <w:lang w:val="en-US"/>
              </w:rPr>
              <w:t>Risk assessment</w:t>
            </w: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74D1D8FF" w14:textId="37CF6BF8" w:rsidR="00CF2873" w:rsidRPr="004C05EA" w:rsidRDefault="00CF2873" w:rsidP="00BA54DE">
            <w:pPr>
              <w:spacing w:after="60"/>
              <w:ind w:left="61"/>
              <w:rPr>
                <w:rFonts w:eastAsia="Times New Roman" w:cs="Arial"/>
                <w:sz w:val="24"/>
                <w:lang w:val="en-US"/>
              </w:rPr>
            </w:pPr>
            <w:r w:rsidRPr="004C05EA">
              <w:rPr>
                <w:rFonts w:eastAsia="Times New Roman" w:cs="Arial"/>
                <w:sz w:val="24"/>
                <w:lang w:val="en-US"/>
              </w:rPr>
              <w:t xml:space="preserve">Council does not believe there are any risks associated with the </w:t>
            </w:r>
            <w:r w:rsidR="005D4523" w:rsidRPr="004C05EA">
              <w:rPr>
                <w:rFonts w:eastAsia="Times New Roman" w:cs="Arial"/>
                <w:sz w:val="24"/>
                <w:lang w:eastAsia="en-AU"/>
              </w:rPr>
              <w:t xml:space="preserve">proposed </w:t>
            </w:r>
            <w:r w:rsidR="009E5BC7" w:rsidRPr="004C05EA">
              <w:rPr>
                <w:rFonts w:eastAsia="Times New Roman" w:cs="Arial"/>
                <w:sz w:val="24"/>
                <w:lang w:eastAsia="en-AU" w:bidi="en-US"/>
              </w:rPr>
              <w:t xml:space="preserve">Community </w:t>
            </w:r>
            <w:r w:rsidR="00532A9B" w:rsidRPr="004C05EA">
              <w:rPr>
                <w:rFonts w:eastAsia="Times New Roman" w:cs="Arial"/>
                <w:sz w:val="24"/>
                <w:lang w:eastAsia="en-AU" w:bidi="en-US"/>
              </w:rPr>
              <w:t>Local Law 202</w:t>
            </w:r>
            <w:r w:rsidR="00EC43AE" w:rsidRPr="004C05EA">
              <w:rPr>
                <w:rFonts w:eastAsia="Times New Roman" w:cs="Arial"/>
                <w:sz w:val="24"/>
                <w:lang w:eastAsia="en-AU" w:bidi="en-US"/>
              </w:rPr>
              <w:t>6</w:t>
            </w:r>
            <w:r w:rsidR="00532A9B" w:rsidRPr="004C05EA">
              <w:rPr>
                <w:rFonts w:eastAsia="Times New Roman" w:cs="Arial"/>
                <w:sz w:val="24"/>
                <w:lang w:eastAsia="en-AU" w:bidi="en-US"/>
              </w:rPr>
              <w:t>.</w:t>
            </w:r>
            <w:r w:rsidRPr="004C05EA">
              <w:rPr>
                <w:rFonts w:eastAsia="Times New Roman" w:cs="Arial"/>
                <w:sz w:val="24"/>
                <w:lang w:val="en-US"/>
              </w:rPr>
              <w:t xml:space="preserve">  </w:t>
            </w:r>
          </w:p>
          <w:p w14:paraId="5C3BD384" w14:textId="47071A9F" w:rsidR="00CF2873" w:rsidRPr="004C05EA" w:rsidRDefault="00CF2873" w:rsidP="00592FAF">
            <w:pPr>
              <w:spacing w:after="60"/>
              <w:ind w:left="61"/>
              <w:rPr>
                <w:rFonts w:eastAsia="Times New Roman" w:cs="Arial"/>
                <w:sz w:val="24"/>
                <w:lang w:val="en-US"/>
              </w:rPr>
            </w:pPr>
            <w:r w:rsidRPr="004C05EA">
              <w:rPr>
                <w:rFonts w:eastAsia="Times New Roman" w:cs="Arial"/>
                <w:sz w:val="24"/>
                <w:lang w:val="en-US"/>
              </w:rPr>
              <w:t xml:space="preserve">In reaching this view, Council considered the absence of such a local </w:t>
            </w:r>
            <w:proofErr w:type="gramStart"/>
            <w:r w:rsidRPr="004C05EA">
              <w:rPr>
                <w:rFonts w:eastAsia="Times New Roman" w:cs="Arial"/>
                <w:sz w:val="24"/>
                <w:lang w:val="en-US"/>
              </w:rPr>
              <w:t>law</w:t>
            </w:r>
            <w:proofErr w:type="gramEnd"/>
            <w:r w:rsidRPr="004C05EA">
              <w:rPr>
                <w:rFonts w:eastAsia="Times New Roman" w:cs="Arial"/>
                <w:sz w:val="24"/>
                <w:lang w:val="en-US"/>
              </w:rPr>
              <w:t xml:space="preserve"> and the lack of controls Council would have over its assets and the environment, </w:t>
            </w:r>
            <w:proofErr w:type="gramStart"/>
            <w:r w:rsidRPr="004C05EA">
              <w:rPr>
                <w:rFonts w:eastAsia="Times New Roman" w:cs="Arial"/>
                <w:sz w:val="24"/>
                <w:lang w:val="en-US"/>
              </w:rPr>
              <w:t>as a consequence</w:t>
            </w:r>
            <w:proofErr w:type="gramEnd"/>
            <w:r w:rsidRPr="004C05EA">
              <w:rPr>
                <w:rFonts w:eastAsia="Times New Roman" w:cs="Arial"/>
                <w:sz w:val="24"/>
                <w:lang w:val="en-US"/>
              </w:rPr>
              <w:t>.</w:t>
            </w:r>
          </w:p>
        </w:tc>
      </w:tr>
      <w:tr w:rsidR="00CF2873" w:rsidRPr="004C05EA" w14:paraId="44598AD9" w14:textId="77777777" w:rsidTr="128DDDEB">
        <w:trPr>
          <w:cantSplit/>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50A2C5CE" w14:textId="77777777" w:rsidR="00CF2873" w:rsidRPr="004C05EA" w:rsidRDefault="00CF2873" w:rsidP="00BA54DE">
            <w:pPr>
              <w:spacing w:after="60"/>
              <w:ind w:left="142"/>
              <w:rPr>
                <w:rFonts w:eastAsia="Times New Roman" w:cs="Arial"/>
                <w:sz w:val="24"/>
                <w:lang w:val="en-US"/>
              </w:rPr>
            </w:pPr>
            <w:r w:rsidRPr="004C05EA">
              <w:rPr>
                <w:rFonts w:eastAsia="Times New Roman" w:cs="Arial"/>
                <w:sz w:val="24"/>
                <w:lang w:val="en-US"/>
              </w:rPr>
              <w:t>Legislative approach adopted</w:t>
            </w: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0F8B55AB" w14:textId="78395C60" w:rsidR="00CF2873" w:rsidRPr="004C05EA" w:rsidRDefault="00CF2873" w:rsidP="00BA54DE">
            <w:pPr>
              <w:spacing w:after="60"/>
              <w:ind w:left="61"/>
              <w:rPr>
                <w:rFonts w:eastAsia="Times New Roman" w:cs="Arial"/>
                <w:sz w:val="24"/>
                <w:lang w:eastAsia="en-AU"/>
              </w:rPr>
            </w:pPr>
            <w:r w:rsidRPr="004C05EA">
              <w:rPr>
                <w:rFonts w:eastAsia="Times New Roman" w:cs="Arial"/>
                <w:sz w:val="24"/>
                <w:lang w:eastAsia="en-AU"/>
              </w:rPr>
              <w:t xml:space="preserve">The </w:t>
            </w:r>
            <w:r w:rsidR="009E2A2D" w:rsidRPr="004C05EA">
              <w:rPr>
                <w:rFonts w:eastAsia="Times New Roman" w:cs="Arial"/>
                <w:sz w:val="24"/>
                <w:lang w:eastAsia="en-AU"/>
              </w:rPr>
              <w:t xml:space="preserve">proposed </w:t>
            </w:r>
            <w:r w:rsidR="009E5BC7" w:rsidRPr="004C05EA">
              <w:rPr>
                <w:rFonts w:eastAsia="Times New Roman" w:cs="Arial"/>
                <w:sz w:val="24"/>
                <w:lang w:eastAsia="en-AU"/>
              </w:rPr>
              <w:t>C</w:t>
            </w:r>
            <w:r w:rsidR="009E5BC7" w:rsidRPr="004C05EA">
              <w:rPr>
                <w:rFonts w:eastAsia="Times New Roman" w:cs="Arial"/>
                <w:sz w:val="24"/>
                <w:lang w:eastAsia="en-AU" w:bidi="en-US"/>
              </w:rPr>
              <w:t>ommunity</w:t>
            </w:r>
            <w:r w:rsidR="009E2A2D" w:rsidRPr="004C05EA">
              <w:rPr>
                <w:rFonts w:eastAsia="Times New Roman" w:cs="Arial"/>
                <w:sz w:val="24"/>
                <w:lang w:eastAsia="en-AU" w:bidi="en-US"/>
              </w:rPr>
              <w:t xml:space="preserve"> </w:t>
            </w:r>
            <w:r w:rsidR="00532A9B" w:rsidRPr="004C05EA">
              <w:rPr>
                <w:rFonts w:eastAsia="Times New Roman" w:cs="Arial"/>
                <w:sz w:val="24"/>
                <w:lang w:eastAsia="en-AU" w:bidi="en-US"/>
              </w:rPr>
              <w:t>Local Law 202</w:t>
            </w:r>
            <w:r w:rsidR="00EC43AE" w:rsidRPr="004C05EA">
              <w:rPr>
                <w:rFonts w:eastAsia="Times New Roman" w:cs="Arial"/>
                <w:sz w:val="24"/>
                <w:lang w:eastAsia="en-AU" w:bidi="en-US"/>
              </w:rPr>
              <w:t>6</w:t>
            </w:r>
            <w:r w:rsidR="009E2A2D" w:rsidRPr="004C05EA">
              <w:rPr>
                <w:rFonts w:eastAsia="Times New Roman" w:cs="Arial"/>
                <w:sz w:val="24"/>
                <w:lang w:eastAsia="en-AU" w:bidi="en-US"/>
              </w:rPr>
              <w:t xml:space="preserve"> </w:t>
            </w:r>
            <w:r w:rsidRPr="004C05EA">
              <w:rPr>
                <w:rFonts w:eastAsia="Times New Roman" w:cs="Arial"/>
                <w:sz w:val="24"/>
                <w:lang w:eastAsia="en-AU"/>
              </w:rPr>
              <w:t>seeks to place the minimum imposition on the community.  This is evidenced by:</w:t>
            </w:r>
          </w:p>
          <w:p w14:paraId="6F622ED3" w14:textId="330E921D" w:rsidR="00CF2873" w:rsidRPr="004C05EA" w:rsidRDefault="00CF2873" w:rsidP="0070033F">
            <w:pPr>
              <w:numPr>
                <w:ilvl w:val="0"/>
                <w:numId w:val="13"/>
              </w:numPr>
              <w:spacing w:after="60"/>
              <w:ind w:left="421"/>
              <w:rPr>
                <w:rFonts w:eastAsia="Times New Roman" w:cs="Arial"/>
                <w:sz w:val="24"/>
                <w:lang w:val="en-US"/>
              </w:rPr>
            </w:pPr>
            <w:r w:rsidRPr="004C05EA">
              <w:rPr>
                <w:rFonts w:eastAsia="Times New Roman" w:cs="Arial"/>
                <w:sz w:val="24"/>
                <w:lang w:val="en-US"/>
              </w:rPr>
              <w:t>reasonable penalties</w:t>
            </w:r>
            <w:r w:rsidR="00A179A0" w:rsidRPr="004C05EA">
              <w:rPr>
                <w:rFonts w:eastAsia="Times New Roman" w:cs="Arial"/>
                <w:sz w:val="24"/>
                <w:lang w:val="en-US"/>
              </w:rPr>
              <w:t>;</w:t>
            </w:r>
            <w:r w:rsidRPr="004C05EA">
              <w:rPr>
                <w:rFonts w:eastAsia="Times New Roman" w:cs="Arial"/>
                <w:sz w:val="24"/>
                <w:lang w:val="en-US"/>
              </w:rPr>
              <w:t xml:space="preserve"> and</w:t>
            </w:r>
          </w:p>
          <w:p w14:paraId="24AB4D37" w14:textId="208427A2" w:rsidR="00CF2873" w:rsidRPr="004C05EA" w:rsidRDefault="00CF2873" w:rsidP="0070033F">
            <w:pPr>
              <w:numPr>
                <w:ilvl w:val="0"/>
                <w:numId w:val="13"/>
              </w:numPr>
              <w:spacing w:after="60"/>
              <w:ind w:left="421"/>
              <w:rPr>
                <w:rFonts w:eastAsia="Times New Roman" w:cs="Arial"/>
                <w:sz w:val="24"/>
                <w:lang w:val="en-US"/>
              </w:rPr>
            </w:pPr>
            <w:r w:rsidRPr="004C05EA">
              <w:rPr>
                <w:rFonts w:eastAsia="Times New Roman" w:cs="Arial"/>
                <w:sz w:val="24"/>
                <w:lang w:val="en-US"/>
              </w:rPr>
              <w:t>minimum possible number of provisions creating offences.</w:t>
            </w:r>
          </w:p>
          <w:p w14:paraId="5ABDF47F" w14:textId="796B2806" w:rsidR="00CF2873" w:rsidRPr="004C05EA" w:rsidRDefault="00CF2873" w:rsidP="00BA54DE">
            <w:pPr>
              <w:spacing w:after="60"/>
              <w:ind w:left="61"/>
              <w:rPr>
                <w:rFonts w:eastAsia="Times New Roman" w:cs="Arial"/>
                <w:sz w:val="24"/>
                <w:lang w:eastAsia="en-AU"/>
              </w:rPr>
            </w:pPr>
            <w:r w:rsidRPr="004C05EA">
              <w:rPr>
                <w:rFonts w:eastAsia="Times New Roman" w:cs="Arial"/>
                <w:sz w:val="24"/>
                <w:lang w:eastAsia="en-AU"/>
              </w:rPr>
              <w:t xml:space="preserve">Council has also, as far as possible, adopted a performance based, rather than prescriptive, approach in the </w:t>
            </w:r>
            <w:r w:rsidR="00A179A0" w:rsidRPr="004C05EA">
              <w:rPr>
                <w:rFonts w:eastAsia="Times New Roman" w:cs="Arial"/>
                <w:sz w:val="24"/>
                <w:lang w:eastAsia="en-AU"/>
              </w:rPr>
              <w:t xml:space="preserve">proposed </w:t>
            </w:r>
            <w:r w:rsidR="009E5BC7" w:rsidRPr="004C05EA">
              <w:rPr>
                <w:rFonts w:eastAsia="Times New Roman" w:cs="Arial"/>
                <w:sz w:val="24"/>
                <w:lang w:eastAsia="en-AU" w:bidi="en-US"/>
              </w:rPr>
              <w:t>Community</w:t>
            </w:r>
            <w:r w:rsidR="00193D6E" w:rsidRPr="004C05EA">
              <w:rPr>
                <w:rFonts w:eastAsia="Times New Roman" w:cs="Arial"/>
                <w:sz w:val="24"/>
                <w:lang w:eastAsia="en-AU" w:bidi="en-US"/>
              </w:rPr>
              <w:t xml:space="preserve"> </w:t>
            </w:r>
            <w:r w:rsidR="00AD598A" w:rsidRPr="004C05EA">
              <w:rPr>
                <w:rFonts w:eastAsia="Times New Roman" w:cs="Arial"/>
                <w:sz w:val="24"/>
                <w:lang w:eastAsia="en-AU" w:bidi="en-US"/>
              </w:rPr>
              <w:t>Local Law 202</w:t>
            </w:r>
            <w:r w:rsidR="00EE5344" w:rsidRPr="004C05EA">
              <w:rPr>
                <w:rFonts w:eastAsia="Times New Roman" w:cs="Arial"/>
                <w:sz w:val="24"/>
                <w:lang w:eastAsia="en-AU" w:bidi="en-US"/>
              </w:rPr>
              <w:t>6</w:t>
            </w:r>
            <w:r w:rsidR="00A179A0" w:rsidRPr="004C05EA">
              <w:rPr>
                <w:rFonts w:eastAsia="Times New Roman" w:cs="Arial"/>
                <w:sz w:val="24"/>
                <w:lang w:eastAsia="en-AU" w:bidi="en-US"/>
              </w:rPr>
              <w:t>.</w:t>
            </w:r>
            <w:r w:rsidRPr="004C05EA">
              <w:rPr>
                <w:rFonts w:eastAsia="Times New Roman" w:cs="Arial"/>
                <w:sz w:val="24"/>
                <w:lang w:eastAsia="en-AU"/>
              </w:rPr>
              <w:t xml:space="preserve"> </w:t>
            </w:r>
            <w:r w:rsidR="00A179A0" w:rsidRPr="004C05EA">
              <w:rPr>
                <w:rFonts w:eastAsia="Times New Roman" w:cs="Arial"/>
                <w:sz w:val="24"/>
                <w:lang w:eastAsia="en-AU"/>
              </w:rPr>
              <w:t xml:space="preserve"> </w:t>
            </w:r>
          </w:p>
        </w:tc>
      </w:tr>
      <w:tr w:rsidR="000B19AD" w:rsidRPr="004C05EA" w14:paraId="3E4BDA03" w14:textId="77777777" w:rsidTr="128DDDEB">
        <w:trPr>
          <w:cantSplit/>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72D49DB8" w14:textId="753221C7" w:rsidR="000B19AD" w:rsidRPr="004C05EA" w:rsidRDefault="000B19AD" w:rsidP="00BA54DE">
            <w:pPr>
              <w:spacing w:after="60"/>
              <w:ind w:left="142"/>
              <w:rPr>
                <w:rFonts w:eastAsia="Times New Roman" w:cs="Arial"/>
                <w:sz w:val="24"/>
                <w:lang w:val="en-US"/>
              </w:rPr>
            </w:pPr>
            <w:r w:rsidRPr="004C05EA">
              <w:rPr>
                <w:rFonts w:eastAsia="Times New Roman" w:cs="Arial"/>
                <w:sz w:val="24"/>
                <w:lang w:val="en-US"/>
              </w:rPr>
              <w:lastRenderedPageBreak/>
              <w:t>Offences and penalties</w:t>
            </w: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24E94555" w14:textId="51A9D1BF" w:rsidR="00A065F1" w:rsidRPr="004C05EA" w:rsidRDefault="00A502B9" w:rsidP="00A502B9">
            <w:pPr>
              <w:spacing w:after="60"/>
              <w:ind w:left="61"/>
              <w:rPr>
                <w:rFonts w:eastAsia="Times New Roman" w:cs="Arial"/>
                <w:sz w:val="24"/>
                <w:lang w:eastAsia="en-AU"/>
              </w:rPr>
            </w:pPr>
            <w:r w:rsidRPr="004C05EA">
              <w:rPr>
                <w:rFonts w:eastAsia="Times New Roman" w:cs="Arial"/>
                <w:sz w:val="24"/>
                <w:lang w:eastAsia="en-AU"/>
              </w:rPr>
              <w:t xml:space="preserve">All offences created under the proposed </w:t>
            </w:r>
            <w:r w:rsidR="009E5BC7" w:rsidRPr="004C05EA">
              <w:rPr>
                <w:rFonts w:eastAsia="Times New Roman" w:cs="Arial"/>
                <w:sz w:val="24"/>
                <w:lang w:eastAsia="en-AU"/>
              </w:rPr>
              <w:t>Community</w:t>
            </w:r>
            <w:r w:rsidR="00C001ED" w:rsidRPr="004C05EA">
              <w:rPr>
                <w:rFonts w:eastAsia="Times New Roman" w:cs="Arial"/>
                <w:sz w:val="24"/>
                <w:lang w:eastAsia="en-AU"/>
              </w:rPr>
              <w:t xml:space="preserve"> </w:t>
            </w:r>
            <w:r w:rsidR="00AD598A" w:rsidRPr="004C05EA">
              <w:rPr>
                <w:rFonts w:eastAsia="Times New Roman" w:cs="Arial"/>
                <w:sz w:val="24"/>
                <w:lang w:eastAsia="en-AU"/>
              </w:rPr>
              <w:t>Local Law 202</w:t>
            </w:r>
            <w:r w:rsidR="00EE5344" w:rsidRPr="004C05EA">
              <w:rPr>
                <w:rFonts w:eastAsia="Times New Roman" w:cs="Arial"/>
                <w:sz w:val="24"/>
                <w:lang w:eastAsia="en-AU"/>
              </w:rPr>
              <w:t>6</w:t>
            </w:r>
            <w:r w:rsidRPr="004C05EA">
              <w:rPr>
                <w:rFonts w:eastAsia="Times New Roman" w:cs="Arial"/>
                <w:sz w:val="24"/>
                <w:lang w:eastAsia="en-AU"/>
              </w:rPr>
              <w:t xml:space="preserve"> attract </w:t>
            </w:r>
            <w:r w:rsidR="00CB224C" w:rsidRPr="004C05EA">
              <w:rPr>
                <w:rFonts w:eastAsia="Times New Roman" w:cs="Arial"/>
                <w:sz w:val="24"/>
                <w:lang w:eastAsia="en-AU"/>
              </w:rPr>
              <w:t xml:space="preserve">a penalty of </w:t>
            </w:r>
            <w:r w:rsidRPr="004C05EA">
              <w:rPr>
                <w:rFonts w:eastAsia="Times New Roman" w:cs="Arial"/>
                <w:sz w:val="24"/>
                <w:lang w:eastAsia="en-AU"/>
              </w:rPr>
              <w:t>20 penalty units</w:t>
            </w:r>
            <w:r w:rsidR="00CB224C" w:rsidRPr="004C05EA">
              <w:rPr>
                <w:rFonts w:eastAsia="Times New Roman" w:cs="Arial"/>
                <w:sz w:val="24"/>
                <w:lang w:eastAsia="en-AU"/>
              </w:rPr>
              <w:t>, should the matter be prosecuted in court,</w:t>
            </w:r>
            <w:r w:rsidRPr="004C05EA">
              <w:rPr>
                <w:rFonts w:eastAsia="Times New Roman" w:cs="Arial"/>
                <w:sz w:val="24"/>
                <w:lang w:eastAsia="en-AU"/>
              </w:rPr>
              <w:t xml:space="preserve"> with varying infringement penalties prescribed in Schedule </w:t>
            </w:r>
            <w:r w:rsidR="00C001ED" w:rsidRPr="004C05EA">
              <w:rPr>
                <w:rFonts w:eastAsia="Times New Roman" w:cs="Arial"/>
                <w:sz w:val="24"/>
                <w:lang w:eastAsia="en-AU"/>
              </w:rPr>
              <w:t>1</w:t>
            </w:r>
            <w:r w:rsidR="009835E2" w:rsidRPr="004C05EA">
              <w:rPr>
                <w:rFonts w:eastAsia="Times New Roman" w:cs="Arial"/>
                <w:sz w:val="24"/>
                <w:lang w:eastAsia="en-AU"/>
              </w:rPr>
              <w:t xml:space="preserve">.  </w:t>
            </w:r>
          </w:p>
          <w:p w14:paraId="0E0ED910" w14:textId="077D82CD" w:rsidR="00A502B9" w:rsidRPr="004C05EA" w:rsidRDefault="00A065F1" w:rsidP="00A502B9">
            <w:pPr>
              <w:spacing w:after="60"/>
              <w:ind w:left="61"/>
              <w:rPr>
                <w:rFonts w:eastAsia="Times New Roman" w:cs="Arial"/>
                <w:sz w:val="24"/>
                <w:lang w:eastAsia="en-AU"/>
              </w:rPr>
            </w:pPr>
            <w:r w:rsidRPr="004C05EA">
              <w:rPr>
                <w:rFonts w:eastAsia="Times New Roman" w:cs="Arial"/>
                <w:sz w:val="24"/>
                <w:lang w:eastAsia="en-AU"/>
              </w:rPr>
              <w:t xml:space="preserve">The proposed </w:t>
            </w:r>
            <w:r w:rsidR="009E5BC7" w:rsidRPr="004C05EA">
              <w:rPr>
                <w:rFonts w:eastAsia="Times New Roman" w:cs="Arial"/>
                <w:sz w:val="24"/>
                <w:lang w:eastAsia="en-AU"/>
              </w:rPr>
              <w:t>Community</w:t>
            </w:r>
            <w:r w:rsidRPr="004C05EA">
              <w:rPr>
                <w:rFonts w:eastAsia="Times New Roman" w:cs="Arial"/>
                <w:sz w:val="24"/>
                <w:lang w:eastAsia="en-AU"/>
              </w:rPr>
              <w:t xml:space="preserve"> Local Law 2026 differentiates </w:t>
            </w:r>
            <w:r w:rsidR="00F56828" w:rsidRPr="004C05EA">
              <w:rPr>
                <w:rFonts w:eastAsia="Times New Roman" w:cs="Arial"/>
                <w:sz w:val="24"/>
                <w:lang w:eastAsia="en-AU"/>
              </w:rPr>
              <w:t>between a natural person and a corporation.</w:t>
            </w:r>
          </w:p>
          <w:p w14:paraId="177A3847" w14:textId="77777777" w:rsidR="00A502B9" w:rsidRPr="004C05EA" w:rsidRDefault="00A502B9" w:rsidP="00A502B9">
            <w:pPr>
              <w:spacing w:after="60"/>
              <w:ind w:left="61"/>
              <w:rPr>
                <w:rFonts w:eastAsia="Times New Roman" w:cs="Arial"/>
                <w:sz w:val="24"/>
                <w:lang w:eastAsia="en-AU"/>
              </w:rPr>
            </w:pPr>
            <w:r w:rsidRPr="004C05EA">
              <w:rPr>
                <w:rFonts w:eastAsia="Times New Roman" w:cs="Arial"/>
                <w:sz w:val="24"/>
                <w:lang w:eastAsia="en-AU"/>
              </w:rPr>
              <w:t>Council has compared the general level of penalties provided for in the proposed Local Law with the Local Laws of other like and neighbouring councils.</w:t>
            </w:r>
          </w:p>
          <w:p w14:paraId="61B3803F" w14:textId="46CDB69D" w:rsidR="000B19AD" w:rsidRPr="004C05EA" w:rsidRDefault="00A502B9" w:rsidP="00A502B9">
            <w:pPr>
              <w:spacing w:after="60"/>
              <w:ind w:left="61"/>
              <w:rPr>
                <w:rFonts w:eastAsia="Times New Roman" w:cs="Arial"/>
                <w:sz w:val="24"/>
                <w:lang w:eastAsia="en-AU"/>
              </w:rPr>
            </w:pPr>
            <w:r w:rsidRPr="004C05EA">
              <w:rPr>
                <w:rFonts w:eastAsia="Times New Roman" w:cs="Arial"/>
                <w:sz w:val="24"/>
                <w:lang w:eastAsia="en-AU"/>
              </w:rPr>
              <w:t>Council is satisfied that penalties are similar in nature and amount to like and neighbouring councils and are sufficient to act as a deterrent for most offences while also reflecting the seriousness of those offences.</w:t>
            </w:r>
          </w:p>
        </w:tc>
      </w:tr>
      <w:tr w:rsidR="00CF2873" w:rsidRPr="004C05EA" w14:paraId="19EE6D03" w14:textId="77777777" w:rsidTr="128DDDEB">
        <w:trPr>
          <w:cantSplit/>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44B0FA8C" w14:textId="77777777" w:rsidR="00CF2873" w:rsidRPr="004C05EA" w:rsidRDefault="00CF2873" w:rsidP="00BA54DE">
            <w:pPr>
              <w:spacing w:after="60"/>
              <w:ind w:left="142"/>
              <w:rPr>
                <w:rFonts w:eastAsia="Times New Roman" w:cs="Arial"/>
                <w:sz w:val="24"/>
                <w:lang w:val="en-US"/>
              </w:rPr>
            </w:pPr>
            <w:r w:rsidRPr="004C05EA">
              <w:rPr>
                <w:rFonts w:eastAsia="Times New Roman" w:cs="Arial"/>
                <w:sz w:val="24"/>
                <w:lang w:val="en-US"/>
              </w:rPr>
              <w:t>Permits</w:t>
            </w: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5488A9FF" w14:textId="160B6325" w:rsidR="00CF2873" w:rsidRPr="004C05EA" w:rsidRDefault="00CF2873" w:rsidP="00BA54DE">
            <w:pPr>
              <w:spacing w:after="60"/>
              <w:ind w:left="142"/>
              <w:rPr>
                <w:rFonts w:eastAsia="Times New Roman" w:cs="Arial"/>
                <w:sz w:val="24"/>
                <w:lang w:val="en-US"/>
              </w:rPr>
            </w:pPr>
            <w:r w:rsidRPr="004C05EA">
              <w:rPr>
                <w:rFonts w:eastAsia="Times New Roman" w:cs="Arial"/>
                <w:sz w:val="24"/>
                <w:lang w:val="en-US"/>
              </w:rPr>
              <w:t>Clause</w:t>
            </w:r>
            <w:r w:rsidR="007A663F" w:rsidRPr="004C05EA">
              <w:rPr>
                <w:rFonts w:eastAsia="Times New Roman" w:cs="Arial"/>
                <w:sz w:val="24"/>
                <w:lang w:val="en-US"/>
              </w:rPr>
              <w:t xml:space="preserve">s </w:t>
            </w:r>
            <w:r w:rsidR="007C3FD5" w:rsidRPr="004C05EA">
              <w:rPr>
                <w:rFonts w:eastAsia="Times New Roman" w:cs="Arial"/>
                <w:sz w:val="24"/>
                <w:lang w:val="en-US"/>
              </w:rPr>
              <w:t>68 and 69</w:t>
            </w:r>
            <w:r w:rsidR="535D0C9B" w:rsidRPr="004C05EA">
              <w:rPr>
                <w:rFonts w:eastAsia="Times New Roman" w:cs="Arial"/>
                <w:sz w:val="24"/>
                <w:lang w:val="en-US"/>
              </w:rPr>
              <w:t xml:space="preserve"> </w:t>
            </w:r>
            <w:r w:rsidRPr="004C05EA">
              <w:rPr>
                <w:rFonts w:eastAsia="Times New Roman" w:cs="Arial"/>
                <w:sz w:val="24"/>
                <w:lang w:val="en-US"/>
              </w:rPr>
              <w:t xml:space="preserve">of the </w:t>
            </w:r>
            <w:r w:rsidR="006B4639" w:rsidRPr="004C05EA">
              <w:rPr>
                <w:rFonts w:eastAsia="Times New Roman" w:cs="Arial"/>
                <w:sz w:val="24"/>
                <w:lang w:eastAsia="en-AU"/>
              </w:rPr>
              <w:t xml:space="preserve">proposed </w:t>
            </w:r>
            <w:r w:rsidR="007C3FD5" w:rsidRPr="004C05EA">
              <w:rPr>
                <w:rFonts w:eastAsia="Times New Roman" w:cs="Arial"/>
                <w:sz w:val="24"/>
                <w:lang w:eastAsia="en-AU" w:bidi="en-US"/>
              </w:rPr>
              <w:t>Community</w:t>
            </w:r>
            <w:r w:rsidR="00A632E6" w:rsidRPr="004C05EA">
              <w:rPr>
                <w:rFonts w:eastAsia="Times New Roman" w:cs="Arial"/>
                <w:sz w:val="24"/>
                <w:lang w:eastAsia="en-AU" w:bidi="en-US"/>
              </w:rPr>
              <w:t xml:space="preserve"> </w:t>
            </w:r>
            <w:r w:rsidR="00AD598A" w:rsidRPr="004C05EA">
              <w:rPr>
                <w:rFonts w:eastAsia="Times New Roman" w:cs="Arial"/>
                <w:sz w:val="24"/>
                <w:lang w:eastAsia="en-AU" w:bidi="en-US"/>
              </w:rPr>
              <w:t>Local Law 202</w:t>
            </w:r>
            <w:r w:rsidR="00B3563F" w:rsidRPr="004C05EA">
              <w:rPr>
                <w:rFonts w:eastAsia="Times New Roman" w:cs="Arial"/>
                <w:sz w:val="24"/>
                <w:lang w:eastAsia="en-AU" w:bidi="en-US"/>
              </w:rPr>
              <w:t>6</w:t>
            </w:r>
            <w:r w:rsidR="006B4639" w:rsidRPr="004C05EA">
              <w:rPr>
                <w:rFonts w:eastAsia="Times New Roman" w:cs="Arial"/>
                <w:sz w:val="24"/>
                <w:lang w:eastAsia="en-AU" w:bidi="en-US"/>
              </w:rPr>
              <w:t xml:space="preserve"> </w:t>
            </w:r>
            <w:r w:rsidRPr="004C05EA">
              <w:rPr>
                <w:rFonts w:eastAsia="Times New Roman" w:cs="Arial"/>
                <w:sz w:val="24"/>
                <w:lang w:val="en-US"/>
              </w:rPr>
              <w:t>w</w:t>
            </w:r>
            <w:r w:rsidR="007A663F" w:rsidRPr="004C05EA">
              <w:rPr>
                <w:rFonts w:eastAsia="Times New Roman" w:cs="Arial"/>
                <w:sz w:val="24"/>
                <w:lang w:val="en-US"/>
              </w:rPr>
              <w:t>ere</w:t>
            </w:r>
            <w:r w:rsidRPr="004C05EA">
              <w:rPr>
                <w:rFonts w:eastAsia="Times New Roman" w:cs="Arial"/>
                <w:sz w:val="24"/>
                <w:lang w:val="en-US"/>
              </w:rPr>
              <w:t xml:space="preserve"> </w:t>
            </w:r>
            <w:r w:rsidR="007C3FD5" w:rsidRPr="004C05EA">
              <w:rPr>
                <w:rFonts w:eastAsia="Times New Roman" w:cs="Arial"/>
                <w:sz w:val="24"/>
                <w:lang w:val="en-US"/>
              </w:rPr>
              <w:t xml:space="preserve">amended </w:t>
            </w:r>
            <w:r w:rsidRPr="004C05EA">
              <w:rPr>
                <w:rFonts w:eastAsia="Times New Roman" w:cs="Arial"/>
                <w:sz w:val="24"/>
                <w:lang w:val="en-US"/>
              </w:rPr>
              <w:t>to</w:t>
            </w:r>
            <w:r w:rsidR="002A0079" w:rsidRPr="004C05EA">
              <w:rPr>
                <w:rFonts w:eastAsia="Times New Roman" w:cs="Arial"/>
                <w:sz w:val="24"/>
                <w:lang w:val="en-US"/>
              </w:rPr>
              <w:t xml:space="preserve"> provide a</w:t>
            </w:r>
            <w:r w:rsidRPr="004C05EA">
              <w:rPr>
                <w:rFonts w:eastAsia="Times New Roman" w:cs="Arial"/>
                <w:sz w:val="24"/>
                <w:lang w:val="en-US"/>
              </w:rPr>
              <w:t xml:space="preserve"> consistent </w:t>
            </w:r>
            <w:r w:rsidR="000F1917" w:rsidRPr="004C05EA">
              <w:rPr>
                <w:rFonts w:eastAsia="Times New Roman" w:cs="Arial"/>
                <w:sz w:val="24"/>
                <w:lang w:val="en-US"/>
              </w:rPr>
              <w:t>approach to</w:t>
            </w:r>
            <w:r w:rsidRPr="004C05EA">
              <w:rPr>
                <w:rFonts w:eastAsia="Times New Roman" w:cs="Arial"/>
                <w:sz w:val="24"/>
                <w:lang w:val="en-US"/>
              </w:rPr>
              <w:t xml:space="preserve"> Council</w:t>
            </w:r>
            <w:r w:rsidR="000F1917" w:rsidRPr="004C05EA">
              <w:rPr>
                <w:rFonts w:eastAsia="Times New Roman" w:cs="Arial"/>
                <w:sz w:val="24"/>
                <w:lang w:val="en-US"/>
              </w:rPr>
              <w:t xml:space="preserve"> permits</w:t>
            </w:r>
            <w:r w:rsidRPr="004C05EA">
              <w:rPr>
                <w:rFonts w:eastAsia="Times New Roman" w:cs="Arial"/>
                <w:sz w:val="24"/>
                <w:lang w:val="en-US"/>
              </w:rPr>
              <w:t>. The</w:t>
            </w:r>
            <w:r w:rsidR="007A663F" w:rsidRPr="004C05EA">
              <w:rPr>
                <w:rFonts w:eastAsia="Times New Roman" w:cs="Arial"/>
                <w:sz w:val="24"/>
                <w:lang w:val="en-US"/>
              </w:rPr>
              <w:t xml:space="preserve">se clauses </w:t>
            </w:r>
            <w:r w:rsidRPr="004C05EA">
              <w:rPr>
                <w:rFonts w:eastAsia="Calibri" w:cs="Arial"/>
                <w:sz w:val="24"/>
              </w:rPr>
              <w:t>w</w:t>
            </w:r>
            <w:r w:rsidR="007A663F" w:rsidRPr="004C05EA">
              <w:rPr>
                <w:rFonts w:eastAsia="Calibri" w:cs="Arial"/>
                <w:sz w:val="24"/>
              </w:rPr>
              <w:t>ere</w:t>
            </w:r>
            <w:r w:rsidRPr="004C05EA">
              <w:rPr>
                <w:rFonts w:eastAsia="Calibri" w:cs="Arial"/>
                <w:sz w:val="24"/>
              </w:rPr>
              <w:t xml:space="preserve"> redrafted to combine and streamline how permits may be applied for, granted, refused, amended or cancelled</w:t>
            </w:r>
            <w:r w:rsidR="00800B3B" w:rsidRPr="004C05EA">
              <w:rPr>
                <w:rFonts w:eastAsia="Calibri" w:cs="Arial"/>
                <w:sz w:val="24"/>
              </w:rPr>
              <w:t xml:space="preserve">; and </w:t>
            </w:r>
            <w:proofErr w:type="gramStart"/>
            <w:r w:rsidR="00800B3B" w:rsidRPr="004C05EA">
              <w:rPr>
                <w:rFonts w:eastAsia="Calibri" w:cs="Arial"/>
                <w:sz w:val="24"/>
              </w:rPr>
              <w:t>includes</w:t>
            </w:r>
            <w:proofErr w:type="gramEnd"/>
            <w:r w:rsidR="00800B3B" w:rsidRPr="004C05EA">
              <w:rPr>
                <w:rFonts w:eastAsia="Calibri" w:cs="Arial"/>
                <w:sz w:val="24"/>
              </w:rPr>
              <w:t xml:space="preserve"> provision for appeals and exemptions.</w:t>
            </w:r>
          </w:p>
        </w:tc>
      </w:tr>
      <w:tr w:rsidR="00CF2873" w:rsidRPr="004C05EA" w14:paraId="2C873C9B" w14:textId="77777777" w:rsidTr="128DDDEB">
        <w:trPr>
          <w:cantSplit/>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6AD8C99B" w14:textId="77777777" w:rsidR="00CF2873" w:rsidRPr="004C05EA" w:rsidRDefault="00CF2873" w:rsidP="00BA54DE">
            <w:pPr>
              <w:spacing w:after="60"/>
              <w:ind w:left="142"/>
              <w:rPr>
                <w:rFonts w:eastAsia="Times New Roman" w:cs="Arial"/>
                <w:sz w:val="24"/>
                <w:lang w:val="en-US"/>
              </w:rPr>
            </w:pPr>
            <w:r w:rsidRPr="004C05EA">
              <w:rPr>
                <w:rFonts w:eastAsia="Times New Roman" w:cs="Arial"/>
                <w:sz w:val="24"/>
                <w:lang w:val="en-US"/>
              </w:rPr>
              <w:t>Fees</w:t>
            </w: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19BB1E05" w14:textId="189E363F" w:rsidR="00CF2873" w:rsidRPr="004C05EA" w:rsidRDefault="00CF2873" w:rsidP="00BA54DE">
            <w:pPr>
              <w:spacing w:after="60"/>
              <w:ind w:left="142"/>
              <w:rPr>
                <w:rFonts w:eastAsia="Times New Roman" w:cs="Arial"/>
                <w:sz w:val="24"/>
                <w:lang w:val="en-US"/>
              </w:rPr>
            </w:pPr>
            <w:r w:rsidRPr="004C05EA">
              <w:rPr>
                <w:rFonts w:eastAsia="Times New Roman" w:cs="Arial"/>
                <w:sz w:val="24"/>
                <w:lang w:val="en-US"/>
              </w:rPr>
              <w:t xml:space="preserve">The </w:t>
            </w:r>
            <w:r w:rsidR="00606455" w:rsidRPr="004C05EA">
              <w:rPr>
                <w:rFonts w:eastAsia="Times New Roman" w:cs="Arial"/>
                <w:sz w:val="24"/>
                <w:lang w:eastAsia="en-AU"/>
              </w:rPr>
              <w:t xml:space="preserve">proposed </w:t>
            </w:r>
            <w:r w:rsidR="007C3FD5" w:rsidRPr="004C05EA">
              <w:rPr>
                <w:rFonts w:eastAsia="Times New Roman" w:cs="Arial"/>
                <w:sz w:val="24"/>
                <w:lang w:eastAsia="en-AU" w:bidi="en-US"/>
              </w:rPr>
              <w:t xml:space="preserve">Community </w:t>
            </w:r>
            <w:r w:rsidR="003C2F44" w:rsidRPr="004C05EA">
              <w:rPr>
                <w:rFonts w:eastAsia="Times New Roman" w:cs="Arial"/>
                <w:sz w:val="24"/>
                <w:lang w:eastAsia="en-AU" w:bidi="en-US"/>
              </w:rPr>
              <w:t>Local Law 202</w:t>
            </w:r>
            <w:r w:rsidR="00B3563F" w:rsidRPr="004C05EA">
              <w:rPr>
                <w:rFonts w:eastAsia="Times New Roman" w:cs="Arial"/>
                <w:sz w:val="24"/>
                <w:lang w:eastAsia="en-AU" w:bidi="en-US"/>
              </w:rPr>
              <w:t>6</w:t>
            </w:r>
            <w:r w:rsidR="00606455" w:rsidRPr="004C05EA">
              <w:rPr>
                <w:rFonts w:eastAsia="Times New Roman" w:cs="Arial"/>
                <w:sz w:val="24"/>
                <w:lang w:eastAsia="en-AU" w:bidi="en-US"/>
              </w:rPr>
              <w:t xml:space="preserve"> </w:t>
            </w:r>
            <w:r w:rsidRPr="004C05EA">
              <w:rPr>
                <w:rFonts w:eastAsia="Times New Roman" w:cs="Arial"/>
                <w:sz w:val="24"/>
                <w:lang w:val="en-US"/>
              </w:rPr>
              <w:t>provides for Council to determine the fees and charges that will apply at any time.</w:t>
            </w:r>
          </w:p>
          <w:p w14:paraId="3A7B7012" w14:textId="1AE30FF8" w:rsidR="00CF2873" w:rsidRPr="004C05EA" w:rsidRDefault="00C817E5" w:rsidP="00CB224C">
            <w:pPr>
              <w:spacing w:after="60"/>
              <w:ind w:left="142"/>
              <w:rPr>
                <w:rFonts w:eastAsia="Times New Roman" w:cs="Arial"/>
                <w:sz w:val="24"/>
                <w:lang w:val="en-US"/>
              </w:rPr>
            </w:pPr>
            <w:r w:rsidRPr="004C05EA">
              <w:rPr>
                <w:rFonts w:eastAsia="Times New Roman" w:cs="Arial"/>
                <w:sz w:val="24"/>
                <w:lang w:val="en-US"/>
              </w:rPr>
              <w:t xml:space="preserve">These fees and charges are set through the Council’s Council Plan and Budget processes and are subject to separate community consultation. </w:t>
            </w:r>
          </w:p>
        </w:tc>
      </w:tr>
      <w:tr w:rsidR="00CF2873" w:rsidRPr="004C05EA" w14:paraId="35D5221B" w14:textId="77777777" w:rsidTr="128DDDEB">
        <w:trPr>
          <w:cantSplit/>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5B2CC685" w14:textId="77777777" w:rsidR="00CF2873" w:rsidRPr="004C05EA" w:rsidRDefault="00CF2873" w:rsidP="00BA54DE">
            <w:pPr>
              <w:spacing w:after="60"/>
              <w:ind w:left="142"/>
              <w:rPr>
                <w:rFonts w:eastAsia="Times New Roman" w:cs="Arial"/>
                <w:sz w:val="24"/>
                <w:lang w:val="en-US"/>
              </w:rPr>
            </w:pPr>
            <w:r w:rsidRPr="004C05EA">
              <w:rPr>
                <w:rFonts w:eastAsia="Times New Roman" w:cs="Arial"/>
                <w:sz w:val="24"/>
                <w:lang w:val="en-US"/>
              </w:rPr>
              <w:t>Restriction of competition</w:t>
            </w: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5FC8CFB4" w14:textId="503A18C1" w:rsidR="00CF2873" w:rsidRPr="004C05EA" w:rsidRDefault="00CF2873" w:rsidP="00BA54DE">
            <w:pPr>
              <w:spacing w:after="60"/>
              <w:ind w:left="142"/>
              <w:rPr>
                <w:rFonts w:eastAsia="Times New Roman" w:cs="Arial"/>
                <w:sz w:val="24"/>
                <w:lang w:val="en-US"/>
              </w:rPr>
            </w:pPr>
            <w:r w:rsidRPr="004C05EA">
              <w:rPr>
                <w:rFonts w:eastAsia="Times New Roman" w:cs="Arial"/>
                <w:sz w:val="24"/>
                <w:lang w:eastAsia="en-AU"/>
              </w:rPr>
              <w:t xml:space="preserve">The </w:t>
            </w:r>
            <w:r w:rsidR="00606455" w:rsidRPr="004C05EA">
              <w:rPr>
                <w:rFonts w:eastAsia="Times New Roman" w:cs="Arial"/>
                <w:sz w:val="24"/>
                <w:lang w:eastAsia="en-AU"/>
              </w:rPr>
              <w:t xml:space="preserve">proposed </w:t>
            </w:r>
            <w:r w:rsidR="007C3FD5" w:rsidRPr="004C05EA">
              <w:rPr>
                <w:rFonts w:eastAsia="Times New Roman" w:cs="Arial"/>
                <w:sz w:val="24"/>
                <w:lang w:eastAsia="en-AU" w:bidi="en-US"/>
              </w:rPr>
              <w:t xml:space="preserve">Community </w:t>
            </w:r>
            <w:r w:rsidR="003C2F44" w:rsidRPr="004C05EA">
              <w:rPr>
                <w:rFonts w:eastAsia="Times New Roman" w:cs="Arial"/>
                <w:sz w:val="24"/>
                <w:lang w:eastAsia="en-AU" w:bidi="en-US"/>
              </w:rPr>
              <w:t>Local Law 202</w:t>
            </w:r>
            <w:r w:rsidR="00B3563F" w:rsidRPr="004C05EA">
              <w:rPr>
                <w:rFonts w:eastAsia="Times New Roman" w:cs="Arial"/>
                <w:sz w:val="24"/>
                <w:lang w:eastAsia="en-AU" w:bidi="en-US"/>
              </w:rPr>
              <w:t>6</w:t>
            </w:r>
            <w:r w:rsidR="00606455" w:rsidRPr="004C05EA">
              <w:rPr>
                <w:rFonts w:eastAsia="Times New Roman" w:cs="Arial"/>
                <w:sz w:val="24"/>
                <w:lang w:eastAsia="en-AU" w:bidi="en-US"/>
              </w:rPr>
              <w:t xml:space="preserve"> </w:t>
            </w:r>
            <w:r w:rsidRPr="004C05EA">
              <w:rPr>
                <w:rFonts w:eastAsia="Times New Roman" w:cs="Arial"/>
                <w:sz w:val="24"/>
                <w:lang w:eastAsia="en-AU"/>
              </w:rPr>
              <w:t xml:space="preserve">has been reviewed against National Competition Policy principles and </w:t>
            </w:r>
            <w:proofErr w:type="gramStart"/>
            <w:r w:rsidRPr="004C05EA">
              <w:rPr>
                <w:rFonts w:eastAsia="Times New Roman" w:cs="Arial"/>
                <w:sz w:val="24"/>
                <w:lang w:eastAsia="en-AU"/>
              </w:rPr>
              <w:t>is considered to be</w:t>
            </w:r>
            <w:proofErr w:type="gramEnd"/>
            <w:r w:rsidRPr="004C05EA">
              <w:rPr>
                <w:rFonts w:eastAsia="Times New Roman" w:cs="Arial"/>
                <w:sz w:val="24"/>
                <w:lang w:eastAsia="en-AU"/>
              </w:rPr>
              <w:t xml:space="preserve"> consistent with these.</w:t>
            </w:r>
          </w:p>
        </w:tc>
      </w:tr>
      <w:tr w:rsidR="00CF2873" w:rsidRPr="004C05EA" w14:paraId="0FD946D4" w14:textId="77777777" w:rsidTr="128DDDEB">
        <w:trPr>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4C8A26FF" w14:textId="77777777" w:rsidR="00CF2873" w:rsidRPr="004C05EA" w:rsidRDefault="00CF2873" w:rsidP="00BA54DE">
            <w:pPr>
              <w:spacing w:after="60"/>
              <w:ind w:left="142"/>
              <w:rPr>
                <w:rFonts w:eastAsia="Times New Roman" w:cs="Arial"/>
                <w:sz w:val="24"/>
                <w:lang w:val="en-US"/>
              </w:rPr>
            </w:pPr>
            <w:r w:rsidRPr="004C05EA">
              <w:rPr>
                <w:rFonts w:eastAsia="Times New Roman" w:cs="Arial"/>
                <w:sz w:val="24"/>
                <w:lang w:val="en-US"/>
              </w:rPr>
              <w:t>Charter of Human Rights</w:t>
            </w:r>
          </w:p>
          <w:p w14:paraId="6B06DF86" w14:textId="77777777" w:rsidR="00CF2873" w:rsidRPr="004C05EA" w:rsidRDefault="00CF2873" w:rsidP="00BA54DE">
            <w:pPr>
              <w:spacing w:after="60"/>
              <w:ind w:left="142"/>
              <w:rPr>
                <w:rFonts w:eastAsia="Times New Roman" w:cs="Arial"/>
                <w:sz w:val="24"/>
                <w:lang w:val="en-US"/>
              </w:rPr>
            </w:pP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01B9FE30" w14:textId="319E5719" w:rsidR="00CF2873" w:rsidRPr="004C05EA" w:rsidRDefault="00CF2873" w:rsidP="00BA54DE">
            <w:pPr>
              <w:spacing w:after="60"/>
              <w:ind w:left="61"/>
              <w:rPr>
                <w:rFonts w:eastAsia="Times New Roman" w:cs="Arial"/>
                <w:sz w:val="24"/>
                <w:lang w:val="en-US"/>
              </w:rPr>
            </w:pPr>
            <w:r w:rsidRPr="004C05EA">
              <w:rPr>
                <w:rFonts w:eastAsia="Times New Roman" w:cs="Arial"/>
                <w:sz w:val="24"/>
                <w:lang w:val="en-US"/>
              </w:rPr>
              <w:t xml:space="preserve">The implications of the </w:t>
            </w:r>
            <w:r w:rsidR="00606455" w:rsidRPr="004C05EA">
              <w:rPr>
                <w:rFonts w:eastAsia="Times New Roman" w:cs="Arial"/>
                <w:sz w:val="24"/>
                <w:lang w:eastAsia="en-AU"/>
              </w:rPr>
              <w:t xml:space="preserve">proposed </w:t>
            </w:r>
            <w:r w:rsidR="007C3FD5" w:rsidRPr="004C05EA">
              <w:rPr>
                <w:rFonts w:eastAsia="Times New Roman" w:cs="Arial"/>
                <w:sz w:val="24"/>
                <w:lang w:eastAsia="en-AU" w:bidi="en-US"/>
              </w:rPr>
              <w:t>Community</w:t>
            </w:r>
            <w:r w:rsidR="00606455" w:rsidRPr="004C05EA">
              <w:rPr>
                <w:rFonts w:eastAsia="Times New Roman" w:cs="Arial"/>
                <w:sz w:val="24"/>
                <w:lang w:eastAsia="en-AU" w:bidi="en-US"/>
              </w:rPr>
              <w:t xml:space="preserve"> </w:t>
            </w:r>
            <w:r w:rsidR="003C2F44" w:rsidRPr="004C05EA">
              <w:rPr>
                <w:rFonts w:eastAsia="Times New Roman" w:cs="Arial"/>
                <w:sz w:val="24"/>
                <w:lang w:eastAsia="en-AU" w:bidi="en-US"/>
              </w:rPr>
              <w:t>Local Law 202</w:t>
            </w:r>
            <w:r w:rsidR="00B3563F" w:rsidRPr="004C05EA">
              <w:rPr>
                <w:rFonts w:eastAsia="Times New Roman" w:cs="Arial"/>
                <w:sz w:val="24"/>
                <w:lang w:eastAsia="en-AU" w:bidi="en-US"/>
              </w:rPr>
              <w:t>6</w:t>
            </w:r>
            <w:r w:rsidR="00606455" w:rsidRPr="004C05EA">
              <w:rPr>
                <w:rFonts w:eastAsia="Times New Roman" w:cs="Arial"/>
                <w:sz w:val="24"/>
                <w:lang w:eastAsia="en-AU" w:bidi="en-US"/>
              </w:rPr>
              <w:t xml:space="preserve"> </w:t>
            </w:r>
            <w:r w:rsidRPr="004C05EA">
              <w:rPr>
                <w:rFonts w:eastAsia="Times New Roman" w:cs="Arial"/>
                <w:sz w:val="24"/>
                <w:lang w:val="en-US"/>
              </w:rPr>
              <w:t xml:space="preserve">have been assessed by Council as compatible with the requirements of the </w:t>
            </w:r>
            <w:r w:rsidRPr="004C05EA">
              <w:rPr>
                <w:rFonts w:eastAsia="Times New Roman" w:cs="Arial"/>
                <w:i/>
                <w:iCs/>
                <w:sz w:val="24"/>
                <w:lang w:val="en-US"/>
              </w:rPr>
              <w:t>Charter of Human Rights and Responsibilities Act 2006</w:t>
            </w:r>
            <w:r w:rsidRPr="004C05EA">
              <w:rPr>
                <w:rFonts w:eastAsia="Times New Roman" w:cs="Arial"/>
                <w:sz w:val="24"/>
                <w:lang w:val="en-US"/>
              </w:rPr>
              <w:t xml:space="preserve">. </w:t>
            </w:r>
          </w:p>
          <w:p w14:paraId="57591722" w14:textId="77777777" w:rsidR="00CF2873" w:rsidRPr="004C05EA" w:rsidRDefault="00CF2873" w:rsidP="00BA54DE">
            <w:pPr>
              <w:spacing w:after="60"/>
              <w:ind w:left="61"/>
              <w:rPr>
                <w:rFonts w:eastAsia="Times New Roman" w:cs="Arial"/>
                <w:sz w:val="24"/>
                <w:lang w:val="en-US"/>
              </w:rPr>
            </w:pPr>
            <w:r w:rsidRPr="004C05EA">
              <w:rPr>
                <w:rFonts w:eastAsia="Times New Roman" w:cs="Arial"/>
                <w:sz w:val="24"/>
                <w:lang w:val="en-US"/>
              </w:rPr>
              <w:t>To the extent that any provisions engage rights, the limitations imposed are demonstrably justifiable, such that no incompatibility arises.</w:t>
            </w:r>
          </w:p>
        </w:tc>
      </w:tr>
      <w:tr w:rsidR="00271DC2" w:rsidRPr="004C05EA" w14:paraId="138C63E6" w14:textId="77777777" w:rsidTr="128DDDEB">
        <w:trPr>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0D01C6C9" w14:textId="3AAF0EE9" w:rsidR="00271DC2" w:rsidRPr="004C05EA" w:rsidRDefault="00271DC2" w:rsidP="00BA54DE">
            <w:pPr>
              <w:spacing w:after="60"/>
              <w:ind w:left="142"/>
              <w:rPr>
                <w:rFonts w:eastAsia="Times New Roman" w:cs="Arial"/>
                <w:sz w:val="24"/>
                <w:lang w:val="en-US"/>
              </w:rPr>
            </w:pPr>
            <w:r w:rsidRPr="004C05EA">
              <w:rPr>
                <w:rFonts w:eastAsia="Times New Roman" w:cs="Arial"/>
                <w:sz w:val="24"/>
                <w:lang w:val="en-US"/>
              </w:rPr>
              <w:t xml:space="preserve">Gender impact assessment </w:t>
            </w: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1833BAA7" w14:textId="6822236B" w:rsidR="00E27DCD" w:rsidRPr="004C05EA" w:rsidRDefault="0039557B" w:rsidP="56086C6E">
            <w:pPr>
              <w:spacing w:after="60"/>
              <w:ind w:left="61"/>
              <w:rPr>
                <w:rFonts w:eastAsia="Times New Roman" w:cs="Arial"/>
                <w:sz w:val="24"/>
                <w:lang w:val="en-US"/>
              </w:rPr>
            </w:pPr>
            <w:r w:rsidRPr="128DDDEB">
              <w:rPr>
                <w:rFonts w:eastAsia="Times New Roman" w:cs="Arial"/>
                <w:sz w:val="24"/>
                <w:lang w:val="en-US"/>
              </w:rPr>
              <w:t xml:space="preserve">The proposed </w:t>
            </w:r>
            <w:r w:rsidR="007C3FD5" w:rsidRPr="128DDDEB">
              <w:rPr>
                <w:rFonts w:eastAsia="Times New Roman" w:cs="Arial"/>
                <w:sz w:val="24"/>
                <w:lang w:val="en-US"/>
              </w:rPr>
              <w:t xml:space="preserve">Community </w:t>
            </w:r>
            <w:r w:rsidR="003C2F44" w:rsidRPr="128DDDEB">
              <w:rPr>
                <w:rFonts w:eastAsia="Times New Roman" w:cs="Arial"/>
                <w:sz w:val="24"/>
                <w:lang w:val="en-US"/>
              </w:rPr>
              <w:t>Local Law 202</w:t>
            </w:r>
            <w:r w:rsidR="00B3563F" w:rsidRPr="128DDDEB">
              <w:rPr>
                <w:rFonts w:eastAsia="Times New Roman" w:cs="Arial"/>
                <w:sz w:val="24"/>
                <w:lang w:val="en-US"/>
              </w:rPr>
              <w:t>6</w:t>
            </w:r>
            <w:r w:rsidRPr="128DDDEB">
              <w:rPr>
                <w:rFonts w:eastAsia="Times New Roman" w:cs="Arial"/>
                <w:sz w:val="24"/>
                <w:lang w:val="en-US"/>
              </w:rPr>
              <w:t xml:space="preserve"> has been considered </w:t>
            </w:r>
            <w:proofErr w:type="gramStart"/>
            <w:r w:rsidRPr="128DDDEB">
              <w:rPr>
                <w:rFonts w:eastAsia="Times New Roman" w:cs="Arial"/>
                <w:sz w:val="24"/>
                <w:lang w:val="en-US"/>
              </w:rPr>
              <w:t>with regard to</w:t>
            </w:r>
            <w:proofErr w:type="gramEnd"/>
            <w:r w:rsidRPr="128DDDEB">
              <w:rPr>
                <w:rFonts w:eastAsia="Times New Roman" w:cs="Arial"/>
                <w:sz w:val="24"/>
                <w:lang w:val="en-US"/>
              </w:rPr>
              <w:t xml:space="preserve"> the requirements of the </w:t>
            </w:r>
            <w:r w:rsidRPr="128DDDEB">
              <w:rPr>
                <w:rFonts w:eastAsia="Times New Roman" w:cs="Arial"/>
                <w:i/>
                <w:iCs/>
                <w:sz w:val="24"/>
                <w:lang w:val="en-US"/>
              </w:rPr>
              <w:t>Gender Equality Act 2020</w:t>
            </w:r>
            <w:r w:rsidRPr="128DDDEB">
              <w:rPr>
                <w:rFonts w:eastAsia="Times New Roman" w:cs="Arial"/>
                <w:sz w:val="24"/>
                <w:lang w:val="en-US"/>
              </w:rPr>
              <w:t xml:space="preserve">. </w:t>
            </w:r>
            <w:proofErr w:type="gramStart"/>
            <w:r w:rsidR="00CB7F59" w:rsidRPr="128DDDEB">
              <w:rPr>
                <w:rFonts w:eastAsia="Times New Roman" w:cs="Arial"/>
                <w:sz w:val="24"/>
                <w:lang w:val="en-US"/>
              </w:rPr>
              <w:t>A primary</w:t>
            </w:r>
            <w:proofErr w:type="gramEnd"/>
            <w:r w:rsidR="00CB7F59" w:rsidRPr="128DDDEB">
              <w:rPr>
                <w:rFonts w:eastAsia="Times New Roman" w:cs="Arial"/>
                <w:sz w:val="24"/>
                <w:lang w:val="en-US"/>
              </w:rPr>
              <w:t xml:space="preserve"> </w:t>
            </w:r>
            <w:r w:rsidRPr="128DDDEB">
              <w:rPr>
                <w:rFonts w:eastAsia="Times New Roman" w:cs="Arial"/>
                <w:sz w:val="24"/>
                <w:lang w:val="en-US"/>
              </w:rPr>
              <w:t>objective of the</w:t>
            </w:r>
            <w:r w:rsidR="006033E5" w:rsidRPr="128DDDEB">
              <w:rPr>
                <w:rFonts w:eastAsia="Times New Roman" w:cs="Arial"/>
                <w:sz w:val="24"/>
                <w:lang w:val="en-US"/>
              </w:rPr>
              <w:t xml:space="preserve"> proposed </w:t>
            </w:r>
            <w:r w:rsidR="007C3FD5" w:rsidRPr="128DDDEB">
              <w:rPr>
                <w:rFonts w:eastAsia="Times New Roman" w:cs="Arial"/>
                <w:sz w:val="24"/>
                <w:lang w:val="en-US"/>
              </w:rPr>
              <w:t>Community</w:t>
            </w:r>
            <w:r w:rsidR="006033E5" w:rsidRPr="128DDDEB">
              <w:rPr>
                <w:rFonts w:eastAsia="Times New Roman" w:cs="Arial"/>
                <w:sz w:val="24"/>
                <w:lang w:val="en-US"/>
              </w:rPr>
              <w:t xml:space="preserve"> </w:t>
            </w:r>
            <w:r w:rsidR="003C2F44" w:rsidRPr="128DDDEB">
              <w:rPr>
                <w:rFonts w:eastAsia="Times New Roman" w:cs="Arial"/>
                <w:sz w:val="24"/>
                <w:lang w:val="en-US"/>
              </w:rPr>
              <w:t>Local Law 202</w:t>
            </w:r>
            <w:r w:rsidR="00B3563F" w:rsidRPr="128DDDEB">
              <w:rPr>
                <w:rFonts w:eastAsia="Times New Roman" w:cs="Arial"/>
                <w:sz w:val="24"/>
                <w:lang w:val="en-US"/>
              </w:rPr>
              <w:t>6</w:t>
            </w:r>
            <w:r w:rsidR="006033E5" w:rsidRPr="128DDDEB">
              <w:rPr>
                <w:rFonts w:eastAsia="Times New Roman" w:cs="Arial"/>
                <w:sz w:val="24"/>
                <w:lang w:val="en-US"/>
              </w:rPr>
              <w:t xml:space="preserve"> </w:t>
            </w:r>
            <w:r w:rsidR="00CB7F59" w:rsidRPr="128DDDEB">
              <w:rPr>
                <w:rFonts w:eastAsia="Times New Roman" w:cs="Arial"/>
                <w:sz w:val="24"/>
                <w:lang w:val="en-US"/>
              </w:rPr>
              <w:t>is</w:t>
            </w:r>
            <w:r w:rsidR="006033E5" w:rsidRPr="128DDDEB">
              <w:rPr>
                <w:rFonts w:eastAsia="Times New Roman" w:cs="Arial"/>
                <w:sz w:val="24"/>
                <w:lang w:val="en-US"/>
              </w:rPr>
              <w:t xml:space="preserve"> to</w:t>
            </w:r>
            <w:r w:rsidR="004F1DA1" w:rsidRPr="128DDDEB">
              <w:rPr>
                <w:rFonts w:eastAsia="Times New Roman" w:cs="Arial"/>
                <w:sz w:val="24"/>
                <w:lang w:val="en-US"/>
              </w:rPr>
              <w:t xml:space="preserve"> provide for a safe and healthy environment so that the community within the municipal district can enjoy a quality of life that meets its general expectations.  </w:t>
            </w:r>
            <w:r w:rsidRPr="128DDDEB">
              <w:rPr>
                <w:rFonts w:eastAsia="Times New Roman" w:cs="Arial"/>
                <w:sz w:val="24"/>
                <w:lang w:val="en-US"/>
              </w:rPr>
              <w:t>This document will have a positive impact on the local municipality irrespective of gender, religion, age, disability or cultural identity.</w:t>
            </w:r>
          </w:p>
        </w:tc>
      </w:tr>
      <w:tr w:rsidR="001779FE" w:rsidRPr="004C05EA" w14:paraId="7FCBEB41" w14:textId="77777777" w:rsidTr="128DDDEB">
        <w:trPr>
          <w:cantSplit/>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4428C3F8" w14:textId="649FB496" w:rsidR="001779FE" w:rsidRPr="004C05EA" w:rsidRDefault="001779FE" w:rsidP="00BA54DE">
            <w:pPr>
              <w:spacing w:after="60"/>
              <w:ind w:left="142"/>
              <w:rPr>
                <w:rFonts w:eastAsia="Times New Roman" w:cs="Arial"/>
                <w:sz w:val="24"/>
                <w:lang w:val="en-US"/>
              </w:rPr>
            </w:pPr>
            <w:r w:rsidRPr="004C05EA">
              <w:rPr>
                <w:rFonts w:eastAsia="Times New Roman" w:cs="Arial"/>
                <w:sz w:val="24"/>
                <w:lang w:val="en-US"/>
              </w:rPr>
              <w:lastRenderedPageBreak/>
              <w:t>Comparison with other Councils</w:t>
            </w: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6AF2CDBE" w14:textId="3D344414" w:rsidR="001779FE" w:rsidRPr="004C05EA" w:rsidRDefault="00630F56" w:rsidP="00BA54DE">
            <w:pPr>
              <w:spacing w:after="60"/>
              <w:ind w:left="61"/>
              <w:rPr>
                <w:rFonts w:eastAsia="Times New Roman" w:cs="Arial"/>
                <w:sz w:val="24"/>
                <w:lang w:val="en-US"/>
              </w:rPr>
            </w:pPr>
            <w:r w:rsidRPr="004C05EA">
              <w:rPr>
                <w:rFonts w:eastAsia="Times New Roman" w:cs="Arial"/>
                <w:sz w:val="24"/>
                <w:lang w:val="en-US"/>
              </w:rPr>
              <w:t xml:space="preserve">In drafting the proposed </w:t>
            </w:r>
            <w:r w:rsidR="004F1DA1" w:rsidRPr="004C05EA">
              <w:rPr>
                <w:rFonts w:eastAsia="Times New Roman" w:cs="Arial"/>
                <w:sz w:val="24"/>
                <w:lang w:val="en-US"/>
              </w:rPr>
              <w:t>Community</w:t>
            </w:r>
            <w:r w:rsidRPr="004C05EA">
              <w:rPr>
                <w:rFonts w:eastAsia="Times New Roman" w:cs="Arial"/>
                <w:sz w:val="24"/>
                <w:lang w:val="en-US"/>
              </w:rPr>
              <w:t xml:space="preserve"> Local Law 202</w:t>
            </w:r>
            <w:r w:rsidR="00B3563F" w:rsidRPr="004C05EA">
              <w:rPr>
                <w:rFonts w:eastAsia="Times New Roman" w:cs="Arial"/>
                <w:sz w:val="24"/>
                <w:lang w:val="en-US"/>
              </w:rPr>
              <w:t>6</w:t>
            </w:r>
            <w:r w:rsidRPr="004C05EA">
              <w:rPr>
                <w:rFonts w:eastAsia="Times New Roman" w:cs="Arial"/>
                <w:sz w:val="24"/>
                <w:lang w:val="en-US"/>
              </w:rPr>
              <w:t xml:space="preserve">, Council examined Local Laws from </w:t>
            </w:r>
            <w:proofErr w:type="gramStart"/>
            <w:r w:rsidRPr="004C05EA">
              <w:rPr>
                <w:rFonts w:eastAsia="Times New Roman" w:cs="Arial"/>
                <w:sz w:val="24"/>
                <w:lang w:val="en-US"/>
              </w:rPr>
              <w:t>a number of</w:t>
            </w:r>
            <w:proofErr w:type="gramEnd"/>
            <w:r w:rsidRPr="004C05EA">
              <w:rPr>
                <w:rFonts w:eastAsia="Times New Roman" w:cs="Arial"/>
                <w:sz w:val="24"/>
                <w:lang w:val="en-US"/>
              </w:rPr>
              <w:t xml:space="preserve"> like and neighbouring councils to assess similarities and differences and ensure a reasonable degree of consistency in content, approach and penalties.</w:t>
            </w:r>
          </w:p>
        </w:tc>
      </w:tr>
      <w:tr w:rsidR="00CF2873" w:rsidRPr="004C05EA" w14:paraId="7B3760C1" w14:textId="77777777" w:rsidTr="128DDDEB">
        <w:trPr>
          <w:cantSplit/>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1D7EE479" w14:textId="77777777" w:rsidR="00CF2873" w:rsidRPr="004C05EA" w:rsidRDefault="00CF2873" w:rsidP="00BA54DE">
            <w:pPr>
              <w:spacing w:after="60"/>
              <w:ind w:left="142"/>
              <w:rPr>
                <w:rFonts w:eastAsia="Times New Roman" w:cs="Arial"/>
                <w:sz w:val="24"/>
                <w:lang w:val="en-US"/>
              </w:rPr>
            </w:pPr>
            <w:r w:rsidRPr="004C05EA">
              <w:rPr>
                <w:rFonts w:eastAsia="Times New Roman" w:cs="Arial"/>
                <w:sz w:val="24"/>
                <w:lang w:val="en-US"/>
              </w:rPr>
              <w:t xml:space="preserve">Consultation </w:t>
            </w: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280FA4F0" w14:textId="737D786A" w:rsidR="00CF2873" w:rsidRPr="004C05EA" w:rsidRDefault="00CF2873" w:rsidP="00BA54DE">
            <w:pPr>
              <w:spacing w:after="60"/>
              <w:ind w:left="61"/>
              <w:rPr>
                <w:rFonts w:eastAsia="Times New Roman" w:cs="Arial"/>
                <w:sz w:val="24"/>
                <w:lang w:val="en-US"/>
              </w:rPr>
            </w:pPr>
            <w:r w:rsidRPr="004C05EA">
              <w:rPr>
                <w:rFonts w:eastAsia="Times New Roman" w:cs="Arial"/>
                <w:sz w:val="24"/>
                <w:lang w:val="en-US"/>
              </w:rPr>
              <w:t xml:space="preserve">The </w:t>
            </w:r>
            <w:r w:rsidR="00606455" w:rsidRPr="004C05EA">
              <w:rPr>
                <w:rFonts w:eastAsia="Times New Roman" w:cs="Arial"/>
                <w:sz w:val="24"/>
                <w:lang w:eastAsia="en-AU"/>
              </w:rPr>
              <w:t xml:space="preserve">proposed </w:t>
            </w:r>
            <w:r w:rsidR="004F1DA1" w:rsidRPr="004C05EA">
              <w:rPr>
                <w:rFonts w:eastAsia="Times New Roman" w:cs="Arial"/>
                <w:sz w:val="24"/>
                <w:lang w:eastAsia="en-AU" w:bidi="en-US"/>
              </w:rPr>
              <w:t>Community</w:t>
            </w:r>
            <w:r w:rsidR="00B3563F" w:rsidRPr="004C05EA">
              <w:rPr>
                <w:rFonts w:eastAsia="Times New Roman" w:cs="Arial"/>
                <w:sz w:val="24"/>
                <w:lang w:eastAsia="en-AU" w:bidi="en-US"/>
              </w:rPr>
              <w:t xml:space="preserve"> </w:t>
            </w:r>
            <w:r w:rsidR="003C2F44" w:rsidRPr="004C05EA">
              <w:rPr>
                <w:rFonts w:eastAsia="Times New Roman" w:cs="Arial"/>
                <w:sz w:val="24"/>
                <w:lang w:eastAsia="en-AU" w:bidi="en-US"/>
              </w:rPr>
              <w:t>Local Law 202</w:t>
            </w:r>
            <w:r w:rsidR="00B3563F" w:rsidRPr="004C05EA">
              <w:rPr>
                <w:rFonts w:eastAsia="Times New Roman" w:cs="Arial"/>
                <w:sz w:val="24"/>
                <w:lang w:eastAsia="en-AU" w:bidi="en-US"/>
              </w:rPr>
              <w:t>6</w:t>
            </w:r>
            <w:r w:rsidR="00606455" w:rsidRPr="004C05EA">
              <w:rPr>
                <w:rFonts w:eastAsia="Times New Roman" w:cs="Arial"/>
                <w:sz w:val="24"/>
                <w:lang w:eastAsia="en-AU" w:bidi="en-US"/>
              </w:rPr>
              <w:t xml:space="preserve"> </w:t>
            </w:r>
            <w:r w:rsidRPr="004C05EA">
              <w:rPr>
                <w:rFonts w:eastAsia="Times New Roman" w:cs="Arial"/>
                <w:sz w:val="24"/>
                <w:lang w:val="en-US"/>
              </w:rPr>
              <w:t>has been developed in consultation with the community, Councillors, Council staff and Council's external legal advisors.</w:t>
            </w:r>
          </w:p>
        </w:tc>
      </w:tr>
      <w:tr w:rsidR="00CF2873" w:rsidRPr="004C05EA" w14:paraId="430A1045" w14:textId="77777777" w:rsidTr="128DDDEB">
        <w:trPr>
          <w:cantSplit/>
          <w:trHeight w:val="60"/>
        </w:trPr>
        <w:tc>
          <w:tcPr>
            <w:tcW w:w="1843"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1687B697" w14:textId="77777777" w:rsidR="00CF2873" w:rsidRPr="004C05EA" w:rsidRDefault="00CF2873" w:rsidP="00BA54DE">
            <w:pPr>
              <w:spacing w:after="60"/>
              <w:ind w:left="142"/>
              <w:rPr>
                <w:rFonts w:eastAsia="Times New Roman" w:cs="Arial"/>
                <w:sz w:val="24"/>
                <w:lang w:val="en-US"/>
              </w:rPr>
            </w:pPr>
            <w:r w:rsidRPr="004C05EA">
              <w:rPr>
                <w:rFonts w:eastAsia="Times New Roman" w:cs="Arial"/>
                <w:sz w:val="24"/>
                <w:lang w:val="en-US"/>
              </w:rPr>
              <w:t>Submissions</w:t>
            </w:r>
          </w:p>
          <w:p w14:paraId="6F7476AD" w14:textId="77777777" w:rsidR="00CF2873" w:rsidRPr="004C05EA" w:rsidRDefault="00CF2873" w:rsidP="00BA54DE">
            <w:pPr>
              <w:spacing w:after="60"/>
              <w:ind w:left="142"/>
              <w:rPr>
                <w:rFonts w:eastAsia="Times New Roman" w:cs="Arial"/>
                <w:sz w:val="24"/>
                <w:lang w:val="en-US"/>
              </w:rPr>
            </w:pPr>
          </w:p>
        </w:tc>
        <w:tc>
          <w:tcPr>
            <w:tcW w:w="7245" w:type="dxa"/>
            <w:tcBorders>
              <w:top w:val="single" w:sz="2" w:space="0" w:color="000000" w:themeColor="text1"/>
              <w:left w:val="single" w:sz="6" w:space="0" w:color="000000" w:themeColor="text1"/>
              <w:bottom w:val="single" w:sz="2" w:space="0" w:color="000000" w:themeColor="text1"/>
              <w:right w:val="single" w:sz="6" w:space="0" w:color="000000" w:themeColor="text1"/>
            </w:tcBorders>
            <w:tcMar>
              <w:top w:w="113" w:type="dxa"/>
              <w:left w:w="0" w:type="dxa"/>
              <w:bottom w:w="113" w:type="dxa"/>
              <w:right w:w="170" w:type="dxa"/>
            </w:tcMar>
          </w:tcPr>
          <w:p w14:paraId="61F9B10C" w14:textId="77777777" w:rsidR="00CF2873" w:rsidRPr="004C05EA" w:rsidRDefault="00CF2873" w:rsidP="00BA54DE">
            <w:pPr>
              <w:spacing w:after="60"/>
              <w:ind w:left="61"/>
              <w:rPr>
                <w:rFonts w:eastAsia="Times New Roman" w:cs="Arial"/>
                <w:sz w:val="24"/>
                <w:lang w:val="en-US"/>
              </w:rPr>
            </w:pPr>
            <w:r w:rsidRPr="004C05EA">
              <w:rPr>
                <w:rFonts w:eastAsia="Times New Roman" w:cs="Arial"/>
                <w:sz w:val="24"/>
                <w:lang w:val="en-US"/>
              </w:rPr>
              <w:t xml:space="preserve">Public consultation will be undertaken as part of the process of making the proposed local law and anyone interested in making a submission may do so, in accordance with section 73 of the </w:t>
            </w:r>
            <w:r w:rsidRPr="004C05EA">
              <w:rPr>
                <w:rFonts w:eastAsia="Times New Roman" w:cs="Arial"/>
                <w:i/>
                <w:iCs/>
                <w:sz w:val="24"/>
                <w:lang w:val="en-US"/>
              </w:rPr>
              <w:t>Local Government Act 2020</w:t>
            </w:r>
            <w:r w:rsidRPr="004C05EA">
              <w:rPr>
                <w:rFonts w:eastAsia="Times New Roman" w:cs="Arial"/>
                <w:sz w:val="24"/>
                <w:lang w:val="en-US"/>
              </w:rPr>
              <w:t>.</w:t>
            </w:r>
          </w:p>
        </w:tc>
      </w:tr>
    </w:tbl>
    <w:p w14:paraId="741F0B05" w14:textId="77777777" w:rsidR="00CF2873" w:rsidRPr="004C05EA" w:rsidRDefault="00CF2873" w:rsidP="00CF2873">
      <w:pPr>
        <w:rPr>
          <w:rFonts w:eastAsia="Times New Roman" w:cs="Arial"/>
          <w:sz w:val="24"/>
          <w:lang w:eastAsia="en-AU"/>
        </w:rPr>
      </w:pPr>
      <w:bookmarkStart w:id="2" w:name="_Toc298762650"/>
    </w:p>
    <w:p w14:paraId="65F6A47E" w14:textId="2A36074A" w:rsidR="00CF2873" w:rsidRPr="004C05EA" w:rsidRDefault="00CF2873" w:rsidP="00CF2873">
      <w:pPr>
        <w:rPr>
          <w:rFonts w:eastAsia="Times New Roman" w:cs="Arial"/>
          <w:sz w:val="24"/>
          <w:lang w:eastAsia="en-AU"/>
        </w:rPr>
      </w:pPr>
      <w:r w:rsidRPr="004C05EA">
        <w:rPr>
          <w:rFonts w:eastAsia="Times New Roman" w:cs="Arial"/>
          <w:sz w:val="24"/>
          <w:lang w:eastAsia="en-AU"/>
        </w:rPr>
        <w:t>For further information on the proposed</w:t>
      </w:r>
      <w:r w:rsidR="00B3563F" w:rsidRPr="004C05EA">
        <w:rPr>
          <w:rFonts w:eastAsia="Times New Roman" w:cs="Arial"/>
          <w:sz w:val="24"/>
          <w:lang w:eastAsia="en-AU"/>
        </w:rPr>
        <w:t xml:space="preserve"> </w:t>
      </w:r>
      <w:r w:rsidR="004F1DA1" w:rsidRPr="004C05EA">
        <w:rPr>
          <w:rFonts w:eastAsia="Times New Roman" w:cs="Arial"/>
          <w:sz w:val="24"/>
          <w:lang w:eastAsia="en-AU"/>
        </w:rPr>
        <w:t>Community</w:t>
      </w:r>
      <w:r w:rsidR="00B61CAB" w:rsidRPr="004C05EA">
        <w:rPr>
          <w:rFonts w:eastAsia="Times New Roman" w:cs="Arial"/>
          <w:sz w:val="24"/>
          <w:lang w:eastAsia="en-AU"/>
        </w:rPr>
        <w:t xml:space="preserve"> </w:t>
      </w:r>
      <w:r w:rsidR="003C2F44" w:rsidRPr="004C05EA">
        <w:rPr>
          <w:rFonts w:eastAsia="Times New Roman" w:cs="Arial"/>
          <w:sz w:val="24"/>
          <w:lang w:eastAsia="en-AU"/>
        </w:rPr>
        <w:t>Local Law 202</w:t>
      </w:r>
      <w:r w:rsidR="00B3563F" w:rsidRPr="004C05EA">
        <w:rPr>
          <w:rFonts w:eastAsia="Times New Roman" w:cs="Arial"/>
          <w:sz w:val="24"/>
          <w:lang w:eastAsia="en-AU"/>
        </w:rPr>
        <w:t>6</w:t>
      </w:r>
      <w:r w:rsidRPr="004C05EA">
        <w:rPr>
          <w:rFonts w:eastAsia="Times New Roman" w:cs="Arial"/>
          <w:sz w:val="24"/>
          <w:lang w:eastAsia="en-AU"/>
        </w:rPr>
        <w:t xml:space="preserve">, please contact Council on (03) </w:t>
      </w:r>
      <w:r w:rsidR="004372C1" w:rsidRPr="004C05EA">
        <w:rPr>
          <w:rFonts w:eastAsia="Times New Roman" w:cs="Arial"/>
          <w:sz w:val="24"/>
          <w:lang w:eastAsia="en-AU"/>
        </w:rPr>
        <w:t>9298 8000</w:t>
      </w:r>
      <w:r w:rsidRPr="004C05EA">
        <w:rPr>
          <w:rFonts w:eastAsia="Times New Roman" w:cs="Arial"/>
          <w:sz w:val="24"/>
          <w:lang w:eastAsia="en-AU"/>
        </w:rPr>
        <w:t xml:space="preserve"> or </w:t>
      </w:r>
      <w:r w:rsidR="00862673" w:rsidRPr="004C05EA">
        <w:rPr>
          <w:rFonts w:eastAsia="Times New Roman" w:cs="Arial"/>
          <w:sz w:val="24"/>
          <w:lang w:eastAsia="en-AU"/>
        </w:rPr>
        <w:t>email</w:t>
      </w:r>
      <w:r w:rsidRPr="004C05EA">
        <w:rPr>
          <w:rFonts w:eastAsia="Times New Roman" w:cs="Arial"/>
          <w:sz w:val="24"/>
          <w:lang w:eastAsia="en-AU"/>
        </w:rPr>
        <w:t xml:space="preserve"> </w:t>
      </w:r>
      <w:bookmarkEnd w:id="2"/>
      <w:r w:rsidR="007B68F2" w:rsidRPr="004C05EA">
        <w:rPr>
          <w:rFonts w:eastAsia="Times New Roman" w:cs="Arial"/>
          <w:color w:val="00645E"/>
          <w:sz w:val="24"/>
          <w:lang w:eastAsia="en-AU"/>
        </w:rPr>
        <w:fldChar w:fldCharType="begin"/>
      </w:r>
      <w:r w:rsidR="007B68F2" w:rsidRPr="004C05EA">
        <w:rPr>
          <w:rFonts w:eastAsia="Times New Roman" w:cs="Arial"/>
          <w:color w:val="00645E"/>
          <w:sz w:val="24"/>
          <w:lang w:eastAsia="en-AU"/>
        </w:rPr>
        <w:instrText>HYPERLINK "mailto:eschreiber@bayside.vic.gov.au"</w:instrText>
      </w:r>
      <w:r w:rsidR="007B68F2" w:rsidRPr="004C05EA">
        <w:rPr>
          <w:rFonts w:eastAsia="Times New Roman" w:cs="Arial"/>
          <w:color w:val="00645E"/>
          <w:sz w:val="24"/>
          <w:lang w:eastAsia="en-AU"/>
        </w:rPr>
      </w:r>
      <w:r w:rsidR="007B68F2" w:rsidRPr="004C05EA">
        <w:rPr>
          <w:rFonts w:eastAsia="Times New Roman" w:cs="Arial"/>
          <w:color w:val="00645E"/>
          <w:sz w:val="24"/>
          <w:lang w:eastAsia="en-AU"/>
        </w:rPr>
        <w:fldChar w:fldCharType="separate"/>
      </w:r>
      <w:r w:rsidR="007B68F2" w:rsidRPr="004C05EA">
        <w:rPr>
          <w:rStyle w:val="Hyperlink"/>
          <w:rFonts w:eastAsia="Times New Roman" w:cs="Arial"/>
          <w:sz w:val="24"/>
          <w:lang w:eastAsia="en-AU"/>
        </w:rPr>
        <w:t>eschreiber@bayside.vic.gov.au</w:t>
      </w:r>
      <w:r w:rsidR="007B68F2" w:rsidRPr="004C05EA">
        <w:rPr>
          <w:rFonts w:eastAsia="Times New Roman" w:cs="Arial"/>
          <w:color w:val="00645E"/>
          <w:sz w:val="24"/>
          <w:lang w:eastAsia="en-AU"/>
        </w:rPr>
        <w:fldChar w:fldCharType="end"/>
      </w:r>
      <w:r w:rsidR="007B68F2" w:rsidRPr="004C05EA">
        <w:rPr>
          <w:rFonts w:eastAsia="Times New Roman" w:cs="Arial"/>
          <w:color w:val="00645E"/>
          <w:sz w:val="24"/>
          <w:lang w:eastAsia="en-AU"/>
        </w:rPr>
        <w:t xml:space="preserve"> </w:t>
      </w:r>
      <w:r w:rsidR="00EB7678" w:rsidRPr="004C05EA">
        <w:rPr>
          <w:rFonts w:eastAsia="Times New Roman" w:cs="Arial"/>
          <w:color w:val="00645E"/>
          <w:sz w:val="24"/>
          <w:lang w:eastAsia="en-AU"/>
        </w:rPr>
        <w:t xml:space="preserve"> </w:t>
      </w:r>
      <w:r w:rsidRPr="004C05EA">
        <w:rPr>
          <w:rFonts w:eastAsia="Times New Roman" w:cs="Arial"/>
          <w:color w:val="00645E"/>
          <w:sz w:val="24"/>
          <w:lang w:eastAsia="en-AU"/>
        </w:rPr>
        <w:t xml:space="preserve"> </w:t>
      </w:r>
    </w:p>
    <w:p w14:paraId="42116258" w14:textId="77777777" w:rsidR="00CF2873" w:rsidRPr="004C05EA" w:rsidRDefault="00CF2873" w:rsidP="00CF2873">
      <w:pPr>
        <w:rPr>
          <w:rFonts w:cs="Arial"/>
          <w:sz w:val="24"/>
        </w:rPr>
      </w:pPr>
    </w:p>
    <w:p w14:paraId="6B4593E0" w14:textId="77777777" w:rsidR="004A7851" w:rsidRPr="004C05EA" w:rsidRDefault="004A7851">
      <w:pPr>
        <w:rPr>
          <w:rFonts w:cs="Arial"/>
          <w:sz w:val="24"/>
        </w:rPr>
      </w:pPr>
    </w:p>
    <w:sectPr w:rsidR="004A7851" w:rsidRPr="004C05EA" w:rsidSect="00EB4EC6">
      <w:headerReference w:type="default" r:id="rId7"/>
      <w:footerReference w:type="default" r:id="rId8"/>
      <w:headerReference w:type="first" r:id="rId9"/>
      <w:footerReference w:type="first" r:id="rId10"/>
      <w:pgSz w:w="11900" w:h="16840"/>
      <w:pgMar w:top="1134" w:right="1134" w:bottom="1134" w:left="1134"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BEBC6" w14:textId="77777777" w:rsidR="004A4163" w:rsidRDefault="004A4163" w:rsidP="00461394">
      <w:r>
        <w:separator/>
      </w:r>
    </w:p>
  </w:endnote>
  <w:endnote w:type="continuationSeparator" w:id="0">
    <w:p w14:paraId="3C19CCDD" w14:textId="77777777" w:rsidR="004A4163" w:rsidRDefault="004A4163" w:rsidP="00461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3D53" w14:textId="44585266" w:rsidR="006A592E" w:rsidRPr="00067618" w:rsidRDefault="00DC1E12" w:rsidP="006A592E">
    <w:pPr>
      <w:pStyle w:val="Footer"/>
      <w:rPr>
        <w:rFonts w:cs="Arial"/>
        <w:sz w:val="18"/>
        <w:szCs w:val="18"/>
      </w:rPr>
    </w:pPr>
    <w:r w:rsidRPr="00067618">
      <w:rPr>
        <w:rFonts w:cs="Arial"/>
        <w:sz w:val="18"/>
        <w:szCs w:val="18"/>
      </w:rPr>
      <w:t>Bayside</w:t>
    </w:r>
    <w:r w:rsidR="004372C1" w:rsidRPr="00067618">
      <w:rPr>
        <w:rFonts w:cs="Arial"/>
        <w:sz w:val="18"/>
        <w:szCs w:val="18"/>
      </w:rPr>
      <w:t xml:space="preserve"> City </w:t>
    </w:r>
    <w:r w:rsidR="00564F24" w:rsidRPr="00067618">
      <w:rPr>
        <w:rFonts w:cs="Arial"/>
        <w:sz w:val="18"/>
        <w:szCs w:val="18"/>
      </w:rPr>
      <w:t xml:space="preserve">Council </w:t>
    </w:r>
    <w:r w:rsidR="00A306E2" w:rsidRPr="00067618">
      <w:rPr>
        <w:rFonts w:cs="Arial"/>
        <w:sz w:val="18"/>
        <w:szCs w:val="18"/>
      </w:rPr>
      <w:t>–</w:t>
    </w:r>
    <w:r w:rsidR="009E5BC7" w:rsidRPr="00067618">
      <w:rPr>
        <w:rFonts w:cs="Arial"/>
        <w:sz w:val="18"/>
        <w:szCs w:val="18"/>
      </w:rPr>
      <w:t xml:space="preserve"> </w:t>
    </w:r>
    <w:r w:rsidR="00862673" w:rsidRPr="00067618">
      <w:rPr>
        <w:rFonts w:cs="Arial"/>
        <w:sz w:val="18"/>
        <w:szCs w:val="18"/>
      </w:rPr>
      <w:t xml:space="preserve">Proposed </w:t>
    </w:r>
    <w:r w:rsidRPr="00067618">
      <w:rPr>
        <w:rFonts w:cs="Arial"/>
        <w:sz w:val="18"/>
        <w:szCs w:val="18"/>
      </w:rPr>
      <w:t>Community</w:t>
    </w:r>
    <w:r w:rsidR="00A306E2" w:rsidRPr="00067618">
      <w:rPr>
        <w:rFonts w:cs="Arial"/>
        <w:sz w:val="18"/>
        <w:szCs w:val="18"/>
      </w:rPr>
      <w:t xml:space="preserve"> </w:t>
    </w:r>
    <w:r w:rsidR="00564F24" w:rsidRPr="00067618">
      <w:rPr>
        <w:rFonts w:cs="Arial"/>
        <w:sz w:val="18"/>
        <w:szCs w:val="18"/>
      </w:rPr>
      <w:t>Local Law 202</w:t>
    </w:r>
    <w:r w:rsidR="004372C1" w:rsidRPr="00067618">
      <w:rPr>
        <w:rFonts w:cs="Arial"/>
        <w:sz w:val="18"/>
        <w:szCs w:val="18"/>
      </w:rPr>
      <w:t>6</w:t>
    </w:r>
    <w:r w:rsidR="006A592E" w:rsidRPr="00067618">
      <w:rPr>
        <w:rFonts w:cs="Arial"/>
        <w:sz w:val="18"/>
        <w:szCs w:val="18"/>
      </w:rPr>
      <w:t xml:space="preserve"> – Community Impact Statement</w:t>
    </w:r>
    <w:r w:rsidR="006A592E" w:rsidRPr="00067618">
      <w:rPr>
        <w:rFonts w:cs="Arial"/>
        <w:sz w:val="18"/>
        <w:szCs w:val="18"/>
      </w:rPr>
      <w:tab/>
    </w:r>
    <w:sdt>
      <w:sdtPr>
        <w:rPr>
          <w:rFonts w:cs="Arial"/>
          <w:sz w:val="18"/>
          <w:szCs w:val="18"/>
        </w:rPr>
        <w:id w:val="-1006285247"/>
        <w:docPartObj>
          <w:docPartGallery w:val="Page Numbers (Bottom of Page)"/>
          <w:docPartUnique/>
        </w:docPartObj>
      </w:sdtPr>
      <w:sdtEndPr>
        <w:rPr>
          <w:noProof/>
        </w:rPr>
      </w:sdtEndPr>
      <w:sdtContent>
        <w:r w:rsidR="006A592E" w:rsidRPr="00067618">
          <w:rPr>
            <w:rFonts w:cs="Arial"/>
            <w:sz w:val="18"/>
            <w:szCs w:val="18"/>
          </w:rPr>
          <w:tab/>
        </w:r>
        <w:r w:rsidR="006A592E" w:rsidRPr="00067618">
          <w:rPr>
            <w:rFonts w:cs="Arial"/>
            <w:sz w:val="18"/>
            <w:szCs w:val="18"/>
          </w:rPr>
          <w:fldChar w:fldCharType="begin"/>
        </w:r>
        <w:r w:rsidR="006A592E" w:rsidRPr="00067618">
          <w:rPr>
            <w:rFonts w:cs="Arial"/>
            <w:sz w:val="18"/>
            <w:szCs w:val="18"/>
          </w:rPr>
          <w:instrText xml:space="preserve"> PAGE   \* MERGEFORMAT </w:instrText>
        </w:r>
        <w:r w:rsidR="006A592E" w:rsidRPr="00067618">
          <w:rPr>
            <w:rFonts w:cs="Arial"/>
            <w:sz w:val="18"/>
            <w:szCs w:val="18"/>
          </w:rPr>
          <w:fldChar w:fldCharType="separate"/>
        </w:r>
        <w:r w:rsidR="006A592E" w:rsidRPr="00067618">
          <w:rPr>
            <w:rFonts w:cs="Arial"/>
            <w:noProof/>
            <w:sz w:val="18"/>
            <w:szCs w:val="18"/>
          </w:rPr>
          <w:t>2</w:t>
        </w:r>
        <w:r w:rsidR="006A592E" w:rsidRPr="00067618">
          <w:rPr>
            <w:rFonts w:cs="Arial"/>
            <w:noProof/>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7097518"/>
      <w:docPartObj>
        <w:docPartGallery w:val="Page Numbers (Bottom of Page)"/>
        <w:docPartUnique/>
      </w:docPartObj>
    </w:sdtPr>
    <w:sdtEndPr>
      <w:rPr>
        <w:noProof/>
        <w:sz w:val="18"/>
        <w:szCs w:val="18"/>
      </w:rPr>
    </w:sdtEndPr>
    <w:sdtContent>
      <w:p w14:paraId="044C3670" w14:textId="47C31DF3" w:rsidR="006A592E" w:rsidRPr="006A592E" w:rsidRDefault="006A592E">
        <w:pPr>
          <w:pStyle w:val="Footer"/>
          <w:jc w:val="right"/>
          <w:rPr>
            <w:sz w:val="18"/>
            <w:szCs w:val="18"/>
          </w:rPr>
        </w:pPr>
        <w:r w:rsidRPr="006A592E">
          <w:rPr>
            <w:sz w:val="18"/>
            <w:szCs w:val="18"/>
          </w:rPr>
          <w:fldChar w:fldCharType="begin"/>
        </w:r>
        <w:r w:rsidRPr="006A592E">
          <w:rPr>
            <w:sz w:val="18"/>
            <w:szCs w:val="18"/>
          </w:rPr>
          <w:instrText xml:space="preserve"> PAGE   \* MERGEFORMAT </w:instrText>
        </w:r>
        <w:r w:rsidRPr="006A592E">
          <w:rPr>
            <w:sz w:val="18"/>
            <w:szCs w:val="18"/>
          </w:rPr>
          <w:fldChar w:fldCharType="separate"/>
        </w:r>
        <w:r w:rsidRPr="006A592E">
          <w:rPr>
            <w:noProof/>
            <w:sz w:val="18"/>
            <w:szCs w:val="18"/>
          </w:rPr>
          <w:t>2</w:t>
        </w:r>
        <w:r w:rsidRPr="006A592E">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789C8" w14:textId="77777777" w:rsidR="004A4163" w:rsidRDefault="004A4163" w:rsidP="00461394">
      <w:r>
        <w:separator/>
      </w:r>
    </w:p>
  </w:footnote>
  <w:footnote w:type="continuationSeparator" w:id="0">
    <w:p w14:paraId="0DFEDD38" w14:textId="77777777" w:rsidR="004A4163" w:rsidRDefault="004A4163" w:rsidP="00461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6366D" w14:textId="154DFEBA" w:rsidR="00B6369A" w:rsidRDefault="00B6369A" w:rsidP="0082167F">
    <w:pPr>
      <w:pStyle w:val="Header"/>
      <w:spacing w:after="24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9A33F" w14:textId="2E3C5E30" w:rsidR="006A592E" w:rsidRDefault="006A592E" w:rsidP="006A592E">
    <w:pPr>
      <w:pStyle w:val="Header"/>
      <w:jc w:val="center"/>
    </w:pPr>
  </w:p>
</w:hdr>
</file>

<file path=word/intelligence2.xml><?xml version="1.0" encoding="utf-8"?>
<int2:intelligence xmlns:int2="http://schemas.microsoft.com/office/intelligence/2020/intelligence" xmlns:oel="http://schemas.microsoft.com/office/2019/extlst">
  <int2:observations>
    <int2:textHash int2:hashCode="a3GdK0Ai5jDpyi" int2:id="rwdH54k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CAB"/>
    <w:multiLevelType w:val="hybridMultilevel"/>
    <w:tmpl w:val="C1B82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152071"/>
    <w:multiLevelType w:val="hybridMultilevel"/>
    <w:tmpl w:val="BE369C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2675C67"/>
    <w:multiLevelType w:val="hybridMultilevel"/>
    <w:tmpl w:val="C8DAFC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3BE4C72"/>
    <w:multiLevelType w:val="hybridMultilevel"/>
    <w:tmpl w:val="CD2CC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4D1C1A"/>
    <w:multiLevelType w:val="hybridMultilevel"/>
    <w:tmpl w:val="B5AC3F82"/>
    <w:lvl w:ilvl="0" w:tplc="946EC20C">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60D482D"/>
    <w:multiLevelType w:val="hybridMultilevel"/>
    <w:tmpl w:val="66E4CB10"/>
    <w:lvl w:ilvl="0" w:tplc="EB362C78">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A6C7A23"/>
    <w:multiLevelType w:val="hybridMultilevel"/>
    <w:tmpl w:val="AE441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AB3072"/>
    <w:multiLevelType w:val="hybridMultilevel"/>
    <w:tmpl w:val="A1F81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8628E0"/>
    <w:multiLevelType w:val="hybridMultilevel"/>
    <w:tmpl w:val="ADA8A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FFD1834"/>
    <w:multiLevelType w:val="hybridMultilevel"/>
    <w:tmpl w:val="69B0F282"/>
    <w:lvl w:ilvl="0" w:tplc="39329DDA">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1A16E01"/>
    <w:multiLevelType w:val="hybridMultilevel"/>
    <w:tmpl w:val="C9CAC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2C12890"/>
    <w:multiLevelType w:val="hybridMultilevel"/>
    <w:tmpl w:val="BCFEF3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2C5D141"/>
    <w:multiLevelType w:val="hybridMultilevel"/>
    <w:tmpl w:val="9AA63B26"/>
    <w:lvl w:ilvl="0" w:tplc="70B097FC">
      <w:start w:val="1"/>
      <w:numFmt w:val="bullet"/>
      <w:lvlText w:val=""/>
      <w:lvlJc w:val="left"/>
      <w:pPr>
        <w:ind w:left="720" w:hanging="360"/>
      </w:pPr>
      <w:rPr>
        <w:rFonts w:ascii="Symbol" w:hAnsi="Symbol" w:hint="default"/>
      </w:rPr>
    </w:lvl>
    <w:lvl w:ilvl="1" w:tplc="468E488E">
      <w:start w:val="1"/>
      <w:numFmt w:val="bullet"/>
      <w:lvlText w:val="o"/>
      <w:lvlJc w:val="left"/>
      <w:pPr>
        <w:ind w:left="1440" w:hanging="360"/>
      </w:pPr>
      <w:rPr>
        <w:rFonts w:ascii="Courier New" w:hAnsi="Courier New" w:hint="default"/>
      </w:rPr>
    </w:lvl>
    <w:lvl w:ilvl="2" w:tplc="E0245C58">
      <w:start w:val="1"/>
      <w:numFmt w:val="bullet"/>
      <w:lvlText w:val=""/>
      <w:lvlJc w:val="left"/>
      <w:pPr>
        <w:ind w:left="2160" w:hanging="360"/>
      </w:pPr>
      <w:rPr>
        <w:rFonts w:ascii="Wingdings" w:hAnsi="Wingdings" w:hint="default"/>
      </w:rPr>
    </w:lvl>
    <w:lvl w:ilvl="3" w:tplc="FABC8A4E">
      <w:start w:val="1"/>
      <w:numFmt w:val="bullet"/>
      <w:lvlText w:val=""/>
      <w:lvlJc w:val="left"/>
      <w:pPr>
        <w:ind w:left="2880" w:hanging="360"/>
      </w:pPr>
      <w:rPr>
        <w:rFonts w:ascii="Symbol" w:hAnsi="Symbol" w:hint="default"/>
      </w:rPr>
    </w:lvl>
    <w:lvl w:ilvl="4" w:tplc="71E4D352">
      <w:start w:val="1"/>
      <w:numFmt w:val="bullet"/>
      <w:lvlText w:val="o"/>
      <w:lvlJc w:val="left"/>
      <w:pPr>
        <w:ind w:left="3600" w:hanging="360"/>
      </w:pPr>
      <w:rPr>
        <w:rFonts w:ascii="Courier New" w:hAnsi="Courier New" w:hint="default"/>
      </w:rPr>
    </w:lvl>
    <w:lvl w:ilvl="5" w:tplc="67E2BD3A">
      <w:start w:val="1"/>
      <w:numFmt w:val="bullet"/>
      <w:lvlText w:val=""/>
      <w:lvlJc w:val="left"/>
      <w:pPr>
        <w:ind w:left="4320" w:hanging="360"/>
      </w:pPr>
      <w:rPr>
        <w:rFonts w:ascii="Wingdings" w:hAnsi="Wingdings" w:hint="default"/>
      </w:rPr>
    </w:lvl>
    <w:lvl w:ilvl="6" w:tplc="FC866682">
      <w:start w:val="1"/>
      <w:numFmt w:val="bullet"/>
      <w:lvlText w:val=""/>
      <w:lvlJc w:val="left"/>
      <w:pPr>
        <w:ind w:left="5040" w:hanging="360"/>
      </w:pPr>
      <w:rPr>
        <w:rFonts w:ascii="Symbol" w:hAnsi="Symbol" w:hint="default"/>
      </w:rPr>
    </w:lvl>
    <w:lvl w:ilvl="7" w:tplc="0FEC4368">
      <w:start w:val="1"/>
      <w:numFmt w:val="bullet"/>
      <w:lvlText w:val="o"/>
      <w:lvlJc w:val="left"/>
      <w:pPr>
        <w:ind w:left="5760" w:hanging="360"/>
      </w:pPr>
      <w:rPr>
        <w:rFonts w:ascii="Courier New" w:hAnsi="Courier New" w:hint="default"/>
      </w:rPr>
    </w:lvl>
    <w:lvl w:ilvl="8" w:tplc="669610EA">
      <w:start w:val="1"/>
      <w:numFmt w:val="bullet"/>
      <w:lvlText w:val=""/>
      <w:lvlJc w:val="left"/>
      <w:pPr>
        <w:ind w:left="6480" w:hanging="360"/>
      </w:pPr>
      <w:rPr>
        <w:rFonts w:ascii="Wingdings" w:hAnsi="Wingdings" w:hint="default"/>
      </w:rPr>
    </w:lvl>
  </w:abstractNum>
  <w:abstractNum w:abstractNumId="13" w15:restartNumberingAfterBreak="0">
    <w:nsid w:val="179A58B9"/>
    <w:multiLevelType w:val="multilevel"/>
    <w:tmpl w:val="CAE2DCE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E065215"/>
    <w:multiLevelType w:val="hybridMultilevel"/>
    <w:tmpl w:val="616CD7EE"/>
    <w:lvl w:ilvl="0" w:tplc="50C64302">
      <w:start w:val="1"/>
      <w:numFmt w:val="bullet"/>
      <w:lvlText w:val=""/>
      <w:lvlJc w:val="left"/>
      <w:pPr>
        <w:ind w:left="720" w:hanging="360"/>
      </w:pPr>
      <w:rPr>
        <w:rFonts w:ascii="Symbol" w:hAnsi="Symbol" w:hint="default"/>
      </w:rPr>
    </w:lvl>
    <w:lvl w:ilvl="1" w:tplc="20A81C4C">
      <w:start w:val="1"/>
      <w:numFmt w:val="bullet"/>
      <w:lvlText w:val="o"/>
      <w:lvlJc w:val="left"/>
      <w:pPr>
        <w:ind w:left="1440" w:hanging="360"/>
      </w:pPr>
      <w:rPr>
        <w:rFonts w:ascii="Courier New" w:hAnsi="Courier New" w:hint="default"/>
      </w:rPr>
    </w:lvl>
    <w:lvl w:ilvl="2" w:tplc="16201C56">
      <w:start w:val="1"/>
      <w:numFmt w:val="bullet"/>
      <w:lvlText w:val=""/>
      <w:lvlJc w:val="left"/>
      <w:pPr>
        <w:ind w:left="2160" w:hanging="360"/>
      </w:pPr>
      <w:rPr>
        <w:rFonts w:ascii="Wingdings" w:hAnsi="Wingdings" w:hint="default"/>
      </w:rPr>
    </w:lvl>
    <w:lvl w:ilvl="3" w:tplc="8C42500A">
      <w:start w:val="1"/>
      <w:numFmt w:val="bullet"/>
      <w:lvlText w:val=""/>
      <w:lvlJc w:val="left"/>
      <w:pPr>
        <w:ind w:left="2880" w:hanging="360"/>
      </w:pPr>
      <w:rPr>
        <w:rFonts w:ascii="Symbol" w:hAnsi="Symbol" w:hint="default"/>
      </w:rPr>
    </w:lvl>
    <w:lvl w:ilvl="4" w:tplc="1A7A0CD8">
      <w:start w:val="1"/>
      <w:numFmt w:val="bullet"/>
      <w:lvlText w:val="o"/>
      <w:lvlJc w:val="left"/>
      <w:pPr>
        <w:ind w:left="3600" w:hanging="360"/>
      </w:pPr>
      <w:rPr>
        <w:rFonts w:ascii="Courier New" w:hAnsi="Courier New" w:hint="default"/>
      </w:rPr>
    </w:lvl>
    <w:lvl w:ilvl="5" w:tplc="020253D0">
      <w:start w:val="1"/>
      <w:numFmt w:val="bullet"/>
      <w:lvlText w:val=""/>
      <w:lvlJc w:val="left"/>
      <w:pPr>
        <w:ind w:left="4320" w:hanging="360"/>
      </w:pPr>
      <w:rPr>
        <w:rFonts w:ascii="Wingdings" w:hAnsi="Wingdings" w:hint="default"/>
      </w:rPr>
    </w:lvl>
    <w:lvl w:ilvl="6" w:tplc="B2CCAE90">
      <w:start w:val="1"/>
      <w:numFmt w:val="bullet"/>
      <w:lvlText w:val=""/>
      <w:lvlJc w:val="left"/>
      <w:pPr>
        <w:ind w:left="5040" w:hanging="360"/>
      </w:pPr>
      <w:rPr>
        <w:rFonts w:ascii="Symbol" w:hAnsi="Symbol" w:hint="default"/>
      </w:rPr>
    </w:lvl>
    <w:lvl w:ilvl="7" w:tplc="7DA45C76">
      <w:start w:val="1"/>
      <w:numFmt w:val="bullet"/>
      <w:lvlText w:val="o"/>
      <w:lvlJc w:val="left"/>
      <w:pPr>
        <w:ind w:left="5760" w:hanging="360"/>
      </w:pPr>
      <w:rPr>
        <w:rFonts w:ascii="Courier New" w:hAnsi="Courier New" w:hint="default"/>
      </w:rPr>
    </w:lvl>
    <w:lvl w:ilvl="8" w:tplc="7C9E3CD4">
      <w:start w:val="1"/>
      <w:numFmt w:val="bullet"/>
      <w:lvlText w:val=""/>
      <w:lvlJc w:val="left"/>
      <w:pPr>
        <w:ind w:left="6480" w:hanging="360"/>
      </w:pPr>
      <w:rPr>
        <w:rFonts w:ascii="Wingdings" w:hAnsi="Wingdings" w:hint="default"/>
      </w:rPr>
    </w:lvl>
  </w:abstractNum>
  <w:abstractNum w:abstractNumId="15" w15:restartNumberingAfterBreak="0">
    <w:nsid w:val="1E526A89"/>
    <w:multiLevelType w:val="hybridMultilevel"/>
    <w:tmpl w:val="8E84FAA6"/>
    <w:lvl w:ilvl="0" w:tplc="A8320FCA">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0632B69"/>
    <w:multiLevelType w:val="hybridMultilevel"/>
    <w:tmpl w:val="153C230C"/>
    <w:lvl w:ilvl="0" w:tplc="0C090001">
      <w:start w:val="1"/>
      <w:numFmt w:val="bullet"/>
      <w:lvlText w:val=""/>
      <w:lvlJc w:val="left"/>
      <w:pPr>
        <w:ind w:left="781" w:hanging="360"/>
      </w:pPr>
      <w:rPr>
        <w:rFonts w:ascii="Symbol" w:hAnsi="Symbol" w:hint="default"/>
      </w:rPr>
    </w:lvl>
    <w:lvl w:ilvl="1" w:tplc="0C090003" w:tentative="1">
      <w:start w:val="1"/>
      <w:numFmt w:val="bullet"/>
      <w:lvlText w:val="o"/>
      <w:lvlJc w:val="left"/>
      <w:pPr>
        <w:ind w:left="1501" w:hanging="360"/>
      </w:pPr>
      <w:rPr>
        <w:rFonts w:ascii="Courier New" w:hAnsi="Courier New" w:cs="Courier New" w:hint="default"/>
      </w:rPr>
    </w:lvl>
    <w:lvl w:ilvl="2" w:tplc="0C090005" w:tentative="1">
      <w:start w:val="1"/>
      <w:numFmt w:val="bullet"/>
      <w:lvlText w:val=""/>
      <w:lvlJc w:val="left"/>
      <w:pPr>
        <w:ind w:left="2221" w:hanging="360"/>
      </w:pPr>
      <w:rPr>
        <w:rFonts w:ascii="Wingdings" w:hAnsi="Wingdings" w:hint="default"/>
      </w:rPr>
    </w:lvl>
    <w:lvl w:ilvl="3" w:tplc="0C090001" w:tentative="1">
      <w:start w:val="1"/>
      <w:numFmt w:val="bullet"/>
      <w:lvlText w:val=""/>
      <w:lvlJc w:val="left"/>
      <w:pPr>
        <w:ind w:left="2941" w:hanging="360"/>
      </w:pPr>
      <w:rPr>
        <w:rFonts w:ascii="Symbol" w:hAnsi="Symbol" w:hint="default"/>
      </w:rPr>
    </w:lvl>
    <w:lvl w:ilvl="4" w:tplc="0C090003" w:tentative="1">
      <w:start w:val="1"/>
      <w:numFmt w:val="bullet"/>
      <w:lvlText w:val="o"/>
      <w:lvlJc w:val="left"/>
      <w:pPr>
        <w:ind w:left="3661" w:hanging="360"/>
      </w:pPr>
      <w:rPr>
        <w:rFonts w:ascii="Courier New" w:hAnsi="Courier New" w:cs="Courier New" w:hint="default"/>
      </w:rPr>
    </w:lvl>
    <w:lvl w:ilvl="5" w:tplc="0C090005" w:tentative="1">
      <w:start w:val="1"/>
      <w:numFmt w:val="bullet"/>
      <w:lvlText w:val=""/>
      <w:lvlJc w:val="left"/>
      <w:pPr>
        <w:ind w:left="4381" w:hanging="360"/>
      </w:pPr>
      <w:rPr>
        <w:rFonts w:ascii="Wingdings" w:hAnsi="Wingdings" w:hint="default"/>
      </w:rPr>
    </w:lvl>
    <w:lvl w:ilvl="6" w:tplc="0C090001" w:tentative="1">
      <w:start w:val="1"/>
      <w:numFmt w:val="bullet"/>
      <w:lvlText w:val=""/>
      <w:lvlJc w:val="left"/>
      <w:pPr>
        <w:ind w:left="5101" w:hanging="360"/>
      </w:pPr>
      <w:rPr>
        <w:rFonts w:ascii="Symbol" w:hAnsi="Symbol" w:hint="default"/>
      </w:rPr>
    </w:lvl>
    <w:lvl w:ilvl="7" w:tplc="0C090003" w:tentative="1">
      <w:start w:val="1"/>
      <w:numFmt w:val="bullet"/>
      <w:lvlText w:val="o"/>
      <w:lvlJc w:val="left"/>
      <w:pPr>
        <w:ind w:left="5821" w:hanging="360"/>
      </w:pPr>
      <w:rPr>
        <w:rFonts w:ascii="Courier New" w:hAnsi="Courier New" w:cs="Courier New" w:hint="default"/>
      </w:rPr>
    </w:lvl>
    <w:lvl w:ilvl="8" w:tplc="0C090005" w:tentative="1">
      <w:start w:val="1"/>
      <w:numFmt w:val="bullet"/>
      <w:lvlText w:val=""/>
      <w:lvlJc w:val="left"/>
      <w:pPr>
        <w:ind w:left="6541" w:hanging="360"/>
      </w:pPr>
      <w:rPr>
        <w:rFonts w:ascii="Wingdings" w:hAnsi="Wingdings" w:hint="default"/>
      </w:rPr>
    </w:lvl>
  </w:abstractNum>
  <w:abstractNum w:abstractNumId="17" w15:restartNumberingAfterBreak="0">
    <w:nsid w:val="219A55E3"/>
    <w:multiLevelType w:val="hybridMultilevel"/>
    <w:tmpl w:val="670E2336"/>
    <w:lvl w:ilvl="0" w:tplc="162ACF2A">
      <w:start w:val="1"/>
      <w:numFmt w:val="bullet"/>
      <w:lvlText w:val="o"/>
      <w:lvlJc w:val="left"/>
      <w:pPr>
        <w:tabs>
          <w:tab w:val="num" w:pos="720"/>
        </w:tabs>
        <w:ind w:left="720" w:hanging="360"/>
      </w:pPr>
      <w:rPr>
        <w:rFonts w:ascii="Courier New" w:hAnsi="Courier New" w:hint="default"/>
      </w:rPr>
    </w:lvl>
    <w:lvl w:ilvl="1" w:tplc="0E1EFEE4">
      <w:start w:val="1"/>
      <w:numFmt w:val="bullet"/>
      <w:lvlText w:val="o"/>
      <w:lvlJc w:val="left"/>
      <w:pPr>
        <w:tabs>
          <w:tab w:val="num" w:pos="1440"/>
        </w:tabs>
        <w:ind w:left="1440" w:hanging="360"/>
      </w:pPr>
      <w:rPr>
        <w:rFonts w:ascii="Courier New" w:hAnsi="Courier New" w:hint="default"/>
      </w:rPr>
    </w:lvl>
    <w:lvl w:ilvl="2" w:tplc="2C0E6C58" w:tentative="1">
      <w:start w:val="1"/>
      <w:numFmt w:val="bullet"/>
      <w:lvlText w:val="o"/>
      <w:lvlJc w:val="left"/>
      <w:pPr>
        <w:tabs>
          <w:tab w:val="num" w:pos="2160"/>
        </w:tabs>
        <w:ind w:left="2160" w:hanging="360"/>
      </w:pPr>
      <w:rPr>
        <w:rFonts w:ascii="Courier New" w:hAnsi="Courier New" w:hint="default"/>
      </w:rPr>
    </w:lvl>
    <w:lvl w:ilvl="3" w:tplc="E7A66E9C" w:tentative="1">
      <w:start w:val="1"/>
      <w:numFmt w:val="bullet"/>
      <w:lvlText w:val="o"/>
      <w:lvlJc w:val="left"/>
      <w:pPr>
        <w:tabs>
          <w:tab w:val="num" w:pos="2880"/>
        </w:tabs>
        <w:ind w:left="2880" w:hanging="360"/>
      </w:pPr>
      <w:rPr>
        <w:rFonts w:ascii="Courier New" w:hAnsi="Courier New" w:hint="default"/>
      </w:rPr>
    </w:lvl>
    <w:lvl w:ilvl="4" w:tplc="B844858C" w:tentative="1">
      <w:start w:val="1"/>
      <w:numFmt w:val="bullet"/>
      <w:lvlText w:val="o"/>
      <w:lvlJc w:val="left"/>
      <w:pPr>
        <w:tabs>
          <w:tab w:val="num" w:pos="3600"/>
        </w:tabs>
        <w:ind w:left="3600" w:hanging="360"/>
      </w:pPr>
      <w:rPr>
        <w:rFonts w:ascii="Courier New" w:hAnsi="Courier New" w:hint="default"/>
      </w:rPr>
    </w:lvl>
    <w:lvl w:ilvl="5" w:tplc="DA9AD0E8" w:tentative="1">
      <w:start w:val="1"/>
      <w:numFmt w:val="bullet"/>
      <w:lvlText w:val="o"/>
      <w:lvlJc w:val="left"/>
      <w:pPr>
        <w:tabs>
          <w:tab w:val="num" w:pos="4320"/>
        </w:tabs>
        <w:ind w:left="4320" w:hanging="360"/>
      </w:pPr>
      <w:rPr>
        <w:rFonts w:ascii="Courier New" w:hAnsi="Courier New" w:hint="default"/>
      </w:rPr>
    </w:lvl>
    <w:lvl w:ilvl="6" w:tplc="DBC6C8F8" w:tentative="1">
      <w:start w:val="1"/>
      <w:numFmt w:val="bullet"/>
      <w:lvlText w:val="o"/>
      <w:lvlJc w:val="left"/>
      <w:pPr>
        <w:tabs>
          <w:tab w:val="num" w:pos="5040"/>
        </w:tabs>
        <w:ind w:left="5040" w:hanging="360"/>
      </w:pPr>
      <w:rPr>
        <w:rFonts w:ascii="Courier New" w:hAnsi="Courier New" w:hint="default"/>
      </w:rPr>
    </w:lvl>
    <w:lvl w:ilvl="7" w:tplc="656EC9AE" w:tentative="1">
      <w:start w:val="1"/>
      <w:numFmt w:val="bullet"/>
      <w:lvlText w:val="o"/>
      <w:lvlJc w:val="left"/>
      <w:pPr>
        <w:tabs>
          <w:tab w:val="num" w:pos="5760"/>
        </w:tabs>
        <w:ind w:left="5760" w:hanging="360"/>
      </w:pPr>
      <w:rPr>
        <w:rFonts w:ascii="Courier New" w:hAnsi="Courier New" w:hint="default"/>
      </w:rPr>
    </w:lvl>
    <w:lvl w:ilvl="8" w:tplc="D6925968" w:tentative="1">
      <w:start w:val="1"/>
      <w:numFmt w:val="bullet"/>
      <w:lvlText w:val="o"/>
      <w:lvlJc w:val="left"/>
      <w:pPr>
        <w:tabs>
          <w:tab w:val="num" w:pos="6480"/>
        </w:tabs>
        <w:ind w:left="6480" w:hanging="360"/>
      </w:pPr>
      <w:rPr>
        <w:rFonts w:ascii="Courier New" w:hAnsi="Courier New" w:hint="default"/>
      </w:rPr>
    </w:lvl>
  </w:abstractNum>
  <w:abstractNum w:abstractNumId="18" w15:restartNumberingAfterBreak="0">
    <w:nsid w:val="23941223"/>
    <w:multiLevelType w:val="multilevel"/>
    <w:tmpl w:val="222C50A2"/>
    <w:numStyleLink w:val="InfocouncilHeadings"/>
  </w:abstractNum>
  <w:abstractNum w:abstractNumId="19" w15:restartNumberingAfterBreak="0">
    <w:nsid w:val="263E515C"/>
    <w:multiLevelType w:val="hybridMultilevel"/>
    <w:tmpl w:val="10D2C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6C634E6"/>
    <w:multiLevelType w:val="hybridMultilevel"/>
    <w:tmpl w:val="7B18CBCE"/>
    <w:lvl w:ilvl="0" w:tplc="FFFFFFFF">
      <w:start w:val="1"/>
      <w:numFmt w:val="bullet"/>
      <w:lvlText w:val="o"/>
      <w:lvlJc w:val="left"/>
      <w:pPr>
        <w:tabs>
          <w:tab w:val="num" w:pos="720"/>
        </w:tabs>
        <w:ind w:left="720" w:hanging="360"/>
      </w:pPr>
      <w:rPr>
        <w:rFonts w:ascii="Courier New" w:hAnsi="Courier New"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21" w15:restartNumberingAfterBreak="0">
    <w:nsid w:val="2B435CD2"/>
    <w:multiLevelType w:val="hybridMultilevel"/>
    <w:tmpl w:val="78C6BC82"/>
    <w:lvl w:ilvl="0" w:tplc="946EC20C">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B5F1211"/>
    <w:multiLevelType w:val="hybridMultilevel"/>
    <w:tmpl w:val="AADC4D4C"/>
    <w:lvl w:ilvl="0" w:tplc="5BAC28B0">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DA8492B"/>
    <w:multiLevelType w:val="hybridMultilevel"/>
    <w:tmpl w:val="977AD31E"/>
    <w:lvl w:ilvl="0" w:tplc="C204956A">
      <w:start w:val="1"/>
      <w:numFmt w:val="bullet"/>
      <w:lvlText w:val="o"/>
      <w:lvlJc w:val="left"/>
      <w:pPr>
        <w:tabs>
          <w:tab w:val="num" w:pos="720"/>
        </w:tabs>
        <w:ind w:left="720" w:hanging="360"/>
      </w:pPr>
      <w:rPr>
        <w:rFonts w:ascii="Courier New" w:hAnsi="Courier New" w:hint="default"/>
      </w:rPr>
    </w:lvl>
    <w:lvl w:ilvl="1" w:tplc="8522D8F0">
      <w:start w:val="1"/>
      <w:numFmt w:val="bullet"/>
      <w:lvlText w:val="o"/>
      <w:lvlJc w:val="left"/>
      <w:pPr>
        <w:tabs>
          <w:tab w:val="num" w:pos="1440"/>
        </w:tabs>
        <w:ind w:left="1440" w:hanging="360"/>
      </w:pPr>
      <w:rPr>
        <w:rFonts w:ascii="Courier New" w:hAnsi="Courier New" w:hint="default"/>
      </w:rPr>
    </w:lvl>
    <w:lvl w:ilvl="2" w:tplc="F1D86F9A" w:tentative="1">
      <w:start w:val="1"/>
      <w:numFmt w:val="bullet"/>
      <w:lvlText w:val="o"/>
      <w:lvlJc w:val="left"/>
      <w:pPr>
        <w:tabs>
          <w:tab w:val="num" w:pos="2160"/>
        </w:tabs>
        <w:ind w:left="2160" w:hanging="360"/>
      </w:pPr>
      <w:rPr>
        <w:rFonts w:ascii="Courier New" w:hAnsi="Courier New" w:hint="default"/>
      </w:rPr>
    </w:lvl>
    <w:lvl w:ilvl="3" w:tplc="BFF23064" w:tentative="1">
      <w:start w:val="1"/>
      <w:numFmt w:val="bullet"/>
      <w:lvlText w:val="o"/>
      <w:lvlJc w:val="left"/>
      <w:pPr>
        <w:tabs>
          <w:tab w:val="num" w:pos="2880"/>
        </w:tabs>
        <w:ind w:left="2880" w:hanging="360"/>
      </w:pPr>
      <w:rPr>
        <w:rFonts w:ascii="Courier New" w:hAnsi="Courier New" w:hint="default"/>
      </w:rPr>
    </w:lvl>
    <w:lvl w:ilvl="4" w:tplc="D95E7BC4" w:tentative="1">
      <w:start w:val="1"/>
      <w:numFmt w:val="bullet"/>
      <w:lvlText w:val="o"/>
      <w:lvlJc w:val="left"/>
      <w:pPr>
        <w:tabs>
          <w:tab w:val="num" w:pos="3600"/>
        </w:tabs>
        <w:ind w:left="3600" w:hanging="360"/>
      </w:pPr>
      <w:rPr>
        <w:rFonts w:ascii="Courier New" w:hAnsi="Courier New" w:hint="default"/>
      </w:rPr>
    </w:lvl>
    <w:lvl w:ilvl="5" w:tplc="9ACE3996" w:tentative="1">
      <w:start w:val="1"/>
      <w:numFmt w:val="bullet"/>
      <w:lvlText w:val="o"/>
      <w:lvlJc w:val="left"/>
      <w:pPr>
        <w:tabs>
          <w:tab w:val="num" w:pos="4320"/>
        </w:tabs>
        <w:ind w:left="4320" w:hanging="360"/>
      </w:pPr>
      <w:rPr>
        <w:rFonts w:ascii="Courier New" w:hAnsi="Courier New" w:hint="default"/>
      </w:rPr>
    </w:lvl>
    <w:lvl w:ilvl="6" w:tplc="9F62E6DA" w:tentative="1">
      <w:start w:val="1"/>
      <w:numFmt w:val="bullet"/>
      <w:lvlText w:val="o"/>
      <w:lvlJc w:val="left"/>
      <w:pPr>
        <w:tabs>
          <w:tab w:val="num" w:pos="5040"/>
        </w:tabs>
        <w:ind w:left="5040" w:hanging="360"/>
      </w:pPr>
      <w:rPr>
        <w:rFonts w:ascii="Courier New" w:hAnsi="Courier New" w:hint="default"/>
      </w:rPr>
    </w:lvl>
    <w:lvl w:ilvl="7" w:tplc="D14A85FC" w:tentative="1">
      <w:start w:val="1"/>
      <w:numFmt w:val="bullet"/>
      <w:lvlText w:val="o"/>
      <w:lvlJc w:val="left"/>
      <w:pPr>
        <w:tabs>
          <w:tab w:val="num" w:pos="5760"/>
        </w:tabs>
        <w:ind w:left="5760" w:hanging="360"/>
      </w:pPr>
      <w:rPr>
        <w:rFonts w:ascii="Courier New" w:hAnsi="Courier New" w:hint="default"/>
      </w:rPr>
    </w:lvl>
    <w:lvl w:ilvl="8" w:tplc="83BC60AC" w:tentative="1">
      <w:start w:val="1"/>
      <w:numFmt w:val="bullet"/>
      <w:lvlText w:val="o"/>
      <w:lvlJc w:val="left"/>
      <w:pPr>
        <w:tabs>
          <w:tab w:val="num" w:pos="6480"/>
        </w:tabs>
        <w:ind w:left="6480" w:hanging="360"/>
      </w:pPr>
      <w:rPr>
        <w:rFonts w:ascii="Courier New" w:hAnsi="Courier New" w:hint="default"/>
      </w:rPr>
    </w:lvl>
  </w:abstractNum>
  <w:abstractNum w:abstractNumId="24" w15:restartNumberingAfterBreak="0">
    <w:nsid w:val="31EE3686"/>
    <w:multiLevelType w:val="hybridMultilevel"/>
    <w:tmpl w:val="9FAAA65C"/>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5" w15:restartNumberingAfterBreak="0">
    <w:nsid w:val="36286C32"/>
    <w:multiLevelType w:val="hybridMultilevel"/>
    <w:tmpl w:val="04242E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93C667E"/>
    <w:multiLevelType w:val="hybridMultilevel"/>
    <w:tmpl w:val="6D306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B381FEE"/>
    <w:multiLevelType w:val="hybridMultilevel"/>
    <w:tmpl w:val="E41EE972"/>
    <w:lvl w:ilvl="0" w:tplc="466AD4BE">
      <w:start w:val="1"/>
      <w:numFmt w:val="bullet"/>
      <w:lvlText w:val=""/>
      <w:lvlJc w:val="left"/>
      <w:pPr>
        <w:ind w:left="360" w:hanging="360"/>
      </w:pPr>
      <w:rPr>
        <w:rFonts w:ascii="Symbol" w:hAnsi="Symbol" w:hint="default"/>
      </w:rPr>
    </w:lvl>
    <w:lvl w:ilvl="1" w:tplc="3C3647BC">
      <w:start w:val="1"/>
      <w:numFmt w:val="bullet"/>
      <w:lvlText w:val="o"/>
      <w:lvlJc w:val="left"/>
      <w:pPr>
        <w:ind w:left="1080" w:hanging="360"/>
      </w:pPr>
      <w:rPr>
        <w:rFonts w:ascii="Courier New" w:hAnsi="Courier New" w:hint="default"/>
      </w:rPr>
    </w:lvl>
    <w:lvl w:ilvl="2" w:tplc="736C99AA">
      <w:start w:val="1"/>
      <w:numFmt w:val="bullet"/>
      <w:lvlText w:val=""/>
      <w:lvlJc w:val="left"/>
      <w:pPr>
        <w:ind w:left="1800" w:hanging="360"/>
      </w:pPr>
      <w:rPr>
        <w:rFonts w:ascii="Wingdings" w:hAnsi="Wingdings" w:hint="default"/>
      </w:rPr>
    </w:lvl>
    <w:lvl w:ilvl="3" w:tplc="9F90ECD6">
      <w:start w:val="1"/>
      <w:numFmt w:val="bullet"/>
      <w:lvlText w:val=""/>
      <w:lvlJc w:val="left"/>
      <w:pPr>
        <w:ind w:left="2520" w:hanging="360"/>
      </w:pPr>
      <w:rPr>
        <w:rFonts w:ascii="Symbol" w:hAnsi="Symbol" w:hint="default"/>
      </w:rPr>
    </w:lvl>
    <w:lvl w:ilvl="4" w:tplc="79A63DBA">
      <w:start w:val="1"/>
      <w:numFmt w:val="bullet"/>
      <w:lvlText w:val="o"/>
      <w:lvlJc w:val="left"/>
      <w:pPr>
        <w:ind w:left="3240" w:hanging="360"/>
      </w:pPr>
      <w:rPr>
        <w:rFonts w:ascii="Courier New" w:hAnsi="Courier New" w:hint="default"/>
      </w:rPr>
    </w:lvl>
    <w:lvl w:ilvl="5" w:tplc="7DD0F55C">
      <w:start w:val="1"/>
      <w:numFmt w:val="bullet"/>
      <w:lvlText w:val=""/>
      <w:lvlJc w:val="left"/>
      <w:pPr>
        <w:ind w:left="3960" w:hanging="360"/>
      </w:pPr>
      <w:rPr>
        <w:rFonts w:ascii="Wingdings" w:hAnsi="Wingdings" w:hint="default"/>
      </w:rPr>
    </w:lvl>
    <w:lvl w:ilvl="6" w:tplc="62F600A2">
      <w:start w:val="1"/>
      <w:numFmt w:val="bullet"/>
      <w:lvlText w:val=""/>
      <w:lvlJc w:val="left"/>
      <w:pPr>
        <w:ind w:left="4680" w:hanging="360"/>
      </w:pPr>
      <w:rPr>
        <w:rFonts w:ascii="Symbol" w:hAnsi="Symbol" w:hint="default"/>
      </w:rPr>
    </w:lvl>
    <w:lvl w:ilvl="7" w:tplc="82C8C988">
      <w:start w:val="1"/>
      <w:numFmt w:val="bullet"/>
      <w:lvlText w:val="o"/>
      <w:lvlJc w:val="left"/>
      <w:pPr>
        <w:ind w:left="5400" w:hanging="360"/>
      </w:pPr>
      <w:rPr>
        <w:rFonts w:ascii="Courier New" w:hAnsi="Courier New" w:hint="default"/>
      </w:rPr>
    </w:lvl>
    <w:lvl w:ilvl="8" w:tplc="0D26EC2A">
      <w:start w:val="1"/>
      <w:numFmt w:val="bullet"/>
      <w:lvlText w:val=""/>
      <w:lvlJc w:val="left"/>
      <w:pPr>
        <w:ind w:left="6120" w:hanging="360"/>
      </w:pPr>
      <w:rPr>
        <w:rFonts w:ascii="Wingdings" w:hAnsi="Wingdings" w:hint="default"/>
      </w:rPr>
    </w:lvl>
  </w:abstractNum>
  <w:abstractNum w:abstractNumId="28" w15:restartNumberingAfterBreak="0">
    <w:nsid w:val="3BA7D307"/>
    <w:multiLevelType w:val="multilevel"/>
    <w:tmpl w:val="65168746"/>
    <w:lvl w:ilvl="0">
      <w:start w:val="1"/>
      <w:numFmt w:val="decimal"/>
      <w:lvlText w:val="%1."/>
      <w:lvlJc w:val="left"/>
      <w:pPr>
        <w:ind w:left="567" w:hanging="567"/>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30435BF"/>
    <w:multiLevelType w:val="hybridMultilevel"/>
    <w:tmpl w:val="29B435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49610E7"/>
    <w:multiLevelType w:val="hybridMultilevel"/>
    <w:tmpl w:val="79288802"/>
    <w:lvl w:ilvl="0" w:tplc="5502ACC4">
      <w:start w:val="1"/>
      <w:numFmt w:val="bullet"/>
      <w:lvlText w:val=""/>
      <w:lvlJc w:val="left"/>
      <w:pPr>
        <w:ind w:left="720" w:hanging="360"/>
      </w:pPr>
      <w:rPr>
        <w:rFonts w:ascii="Symbol" w:hAnsi="Symbol" w:hint="default"/>
      </w:rPr>
    </w:lvl>
    <w:lvl w:ilvl="1" w:tplc="7876C202">
      <w:start w:val="1"/>
      <w:numFmt w:val="bullet"/>
      <w:lvlText w:val="o"/>
      <w:lvlJc w:val="left"/>
      <w:pPr>
        <w:ind w:left="1440" w:hanging="360"/>
      </w:pPr>
      <w:rPr>
        <w:rFonts w:ascii="Courier New" w:hAnsi="Courier New" w:hint="default"/>
      </w:rPr>
    </w:lvl>
    <w:lvl w:ilvl="2" w:tplc="547A63E2">
      <w:start w:val="1"/>
      <w:numFmt w:val="bullet"/>
      <w:lvlText w:val=""/>
      <w:lvlJc w:val="left"/>
      <w:pPr>
        <w:ind w:left="2160" w:hanging="360"/>
      </w:pPr>
      <w:rPr>
        <w:rFonts w:ascii="Wingdings" w:hAnsi="Wingdings" w:hint="default"/>
      </w:rPr>
    </w:lvl>
    <w:lvl w:ilvl="3" w:tplc="7312D4D2">
      <w:start w:val="1"/>
      <w:numFmt w:val="bullet"/>
      <w:lvlText w:val=""/>
      <w:lvlJc w:val="left"/>
      <w:pPr>
        <w:ind w:left="2880" w:hanging="360"/>
      </w:pPr>
      <w:rPr>
        <w:rFonts w:ascii="Symbol" w:hAnsi="Symbol" w:hint="default"/>
      </w:rPr>
    </w:lvl>
    <w:lvl w:ilvl="4" w:tplc="15A473C4">
      <w:start w:val="1"/>
      <w:numFmt w:val="bullet"/>
      <w:lvlText w:val="o"/>
      <w:lvlJc w:val="left"/>
      <w:pPr>
        <w:ind w:left="3600" w:hanging="360"/>
      </w:pPr>
      <w:rPr>
        <w:rFonts w:ascii="Courier New" w:hAnsi="Courier New" w:hint="default"/>
      </w:rPr>
    </w:lvl>
    <w:lvl w:ilvl="5" w:tplc="94FC311E">
      <w:start w:val="1"/>
      <w:numFmt w:val="bullet"/>
      <w:lvlText w:val=""/>
      <w:lvlJc w:val="left"/>
      <w:pPr>
        <w:ind w:left="4320" w:hanging="360"/>
      </w:pPr>
      <w:rPr>
        <w:rFonts w:ascii="Wingdings" w:hAnsi="Wingdings" w:hint="default"/>
      </w:rPr>
    </w:lvl>
    <w:lvl w:ilvl="6" w:tplc="D21CF378">
      <w:start w:val="1"/>
      <w:numFmt w:val="bullet"/>
      <w:lvlText w:val=""/>
      <w:lvlJc w:val="left"/>
      <w:pPr>
        <w:ind w:left="5040" w:hanging="360"/>
      </w:pPr>
      <w:rPr>
        <w:rFonts w:ascii="Symbol" w:hAnsi="Symbol" w:hint="default"/>
      </w:rPr>
    </w:lvl>
    <w:lvl w:ilvl="7" w:tplc="F8707B26">
      <w:start w:val="1"/>
      <w:numFmt w:val="bullet"/>
      <w:lvlText w:val="o"/>
      <w:lvlJc w:val="left"/>
      <w:pPr>
        <w:ind w:left="5760" w:hanging="360"/>
      </w:pPr>
      <w:rPr>
        <w:rFonts w:ascii="Courier New" w:hAnsi="Courier New" w:hint="default"/>
      </w:rPr>
    </w:lvl>
    <w:lvl w:ilvl="8" w:tplc="F55C8EA2">
      <w:start w:val="1"/>
      <w:numFmt w:val="bullet"/>
      <w:lvlText w:val=""/>
      <w:lvlJc w:val="left"/>
      <w:pPr>
        <w:ind w:left="6480" w:hanging="360"/>
      </w:pPr>
      <w:rPr>
        <w:rFonts w:ascii="Wingdings" w:hAnsi="Wingdings" w:hint="default"/>
      </w:rPr>
    </w:lvl>
  </w:abstractNum>
  <w:abstractNum w:abstractNumId="31" w15:restartNumberingAfterBreak="0">
    <w:nsid w:val="4CE36EC5"/>
    <w:multiLevelType w:val="hybridMultilevel"/>
    <w:tmpl w:val="AD6C9064"/>
    <w:lvl w:ilvl="0" w:tplc="24D0B20A">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D8232E7"/>
    <w:multiLevelType w:val="hybridMultilevel"/>
    <w:tmpl w:val="F8C8A7EE"/>
    <w:lvl w:ilvl="0" w:tplc="946EC20C">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35C42EF"/>
    <w:multiLevelType w:val="hybridMultilevel"/>
    <w:tmpl w:val="1BC82494"/>
    <w:lvl w:ilvl="0" w:tplc="946EC20C">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5A730A5"/>
    <w:multiLevelType w:val="hybridMultilevel"/>
    <w:tmpl w:val="C6CC13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A5B0D34"/>
    <w:multiLevelType w:val="hybridMultilevel"/>
    <w:tmpl w:val="885E25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B081381"/>
    <w:multiLevelType w:val="hybridMultilevel"/>
    <w:tmpl w:val="C2C2200C"/>
    <w:lvl w:ilvl="0" w:tplc="DB106D96">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EA8131D"/>
    <w:multiLevelType w:val="hybridMultilevel"/>
    <w:tmpl w:val="ECC601DE"/>
    <w:lvl w:ilvl="0" w:tplc="D7AEA896">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0671A45"/>
    <w:multiLevelType w:val="hybridMultilevel"/>
    <w:tmpl w:val="E1FC3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5D56176"/>
    <w:multiLevelType w:val="hybridMultilevel"/>
    <w:tmpl w:val="8A08DC74"/>
    <w:lvl w:ilvl="0" w:tplc="FFFFFFFF">
      <w:start w:val="1"/>
      <w:numFmt w:val="bullet"/>
      <w:lvlText w:val="o"/>
      <w:lvlJc w:val="left"/>
      <w:pPr>
        <w:tabs>
          <w:tab w:val="num" w:pos="720"/>
        </w:tabs>
        <w:ind w:left="720" w:hanging="360"/>
      </w:pPr>
      <w:rPr>
        <w:rFonts w:ascii="Courier New" w:hAnsi="Courier New"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40" w15:restartNumberingAfterBreak="0">
    <w:nsid w:val="67BE383B"/>
    <w:multiLevelType w:val="hybridMultilevel"/>
    <w:tmpl w:val="AB068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DB5BBA7"/>
    <w:multiLevelType w:val="hybridMultilevel"/>
    <w:tmpl w:val="E63E54B6"/>
    <w:lvl w:ilvl="0" w:tplc="576AD9C8">
      <w:start w:val="1"/>
      <w:numFmt w:val="bullet"/>
      <w:lvlText w:val=""/>
      <w:lvlJc w:val="left"/>
      <w:pPr>
        <w:ind w:left="720" w:hanging="360"/>
      </w:pPr>
      <w:rPr>
        <w:rFonts w:ascii="Symbol" w:hAnsi="Symbol" w:hint="default"/>
      </w:rPr>
    </w:lvl>
    <w:lvl w:ilvl="1" w:tplc="5D8A0D84">
      <w:start w:val="1"/>
      <w:numFmt w:val="bullet"/>
      <w:lvlText w:val="o"/>
      <w:lvlJc w:val="left"/>
      <w:pPr>
        <w:ind w:left="1440" w:hanging="360"/>
      </w:pPr>
      <w:rPr>
        <w:rFonts w:ascii="Courier New" w:hAnsi="Courier New" w:hint="default"/>
      </w:rPr>
    </w:lvl>
    <w:lvl w:ilvl="2" w:tplc="CEC28B00">
      <w:start w:val="1"/>
      <w:numFmt w:val="bullet"/>
      <w:lvlText w:val=""/>
      <w:lvlJc w:val="left"/>
      <w:pPr>
        <w:ind w:left="2160" w:hanging="360"/>
      </w:pPr>
      <w:rPr>
        <w:rFonts w:ascii="Wingdings" w:hAnsi="Wingdings" w:hint="default"/>
      </w:rPr>
    </w:lvl>
    <w:lvl w:ilvl="3" w:tplc="E55A504C">
      <w:start w:val="1"/>
      <w:numFmt w:val="bullet"/>
      <w:lvlText w:val=""/>
      <w:lvlJc w:val="left"/>
      <w:pPr>
        <w:ind w:left="2880" w:hanging="360"/>
      </w:pPr>
      <w:rPr>
        <w:rFonts w:ascii="Symbol" w:hAnsi="Symbol" w:hint="default"/>
      </w:rPr>
    </w:lvl>
    <w:lvl w:ilvl="4" w:tplc="0D70F112">
      <w:start w:val="1"/>
      <w:numFmt w:val="bullet"/>
      <w:lvlText w:val="o"/>
      <w:lvlJc w:val="left"/>
      <w:pPr>
        <w:ind w:left="3600" w:hanging="360"/>
      </w:pPr>
      <w:rPr>
        <w:rFonts w:ascii="Courier New" w:hAnsi="Courier New" w:hint="default"/>
      </w:rPr>
    </w:lvl>
    <w:lvl w:ilvl="5" w:tplc="E8406E7E">
      <w:start w:val="1"/>
      <w:numFmt w:val="bullet"/>
      <w:lvlText w:val=""/>
      <w:lvlJc w:val="left"/>
      <w:pPr>
        <w:ind w:left="4320" w:hanging="360"/>
      </w:pPr>
      <w:rPr>
        <w:rFonts w:ascii="Wingdings" w:hAnsi="Wingdings" w:hint="default"/>
      </w:rPr>
    </w:lvl>
    <w:lvl w:ilvl="6" w:tplc="34BC8A16">
      <w:start w:val="1"/>
      <w:numFmt w:val="bullet"/>
      <w:lvlText w:val=""/>
      <w:lvlJc w:val="left"/>
      <w:pPr>
        <w:ind w:left="5040" w:hanging="360"/>
      </w:pPr>
      <w:rPr>
        <w:rFonts w:ascii="Symbol" w:hAnsi="Symbol" w:hint="default"/>
      </w:rPr>
    </w:lvl>
    <w:lvl w:ilvl="7" w:tplc="032E4AC6">
      <w:start w:val="1"/>
      <w:numFmt w:val="bullet"/>
      <w:lvlText w:val="o"/>
      <w:lvlJc w:val="left"/>
      <w:pPr>
        <w:ind w:left="5760" w:hanging="360"/>
      </w:pPr>
      <w:rPr>
        <w:rFonts w:ascii="Courier New" w:hAnsi="Courier New" w:hint="default"/>
      </w:rPr>
    </w:lvl>
    <w:lvl w:ilvl="8" w:tplc="0DDAE8B4">
      <w:start w:val="1"/>
      <w:numFmt w:val="bullet"/>
      <w:lvlText w:val=""/>
      <w:lvlJc w:val="left"/>
      <w:pPr>
        <w:ind w:left="6480" w:hanging="360"/>
      </w:pPr>
      <w:rPr>
        <w:rFonts w:ascii="Wingdings" w:hAnsi="Wingdings" w:hint="default"/>
      </w:rPr>
    </w:lvl>
  </w:abstractNum>
  <w:abstractNum w:abstractNumId="42" w15:restartNumberingAfterBreak="0">
    <w:nsid w:val="7139571B"/>
    <w:multiLevelType w:val="hybridMultilevel"/>
    <w:tmpl w:val="C0FC1D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26967C7"/>
    <w:multiLevelType w:val="hybridMultilevel"/>
    <w:tmpl w:val="03F4142E"/>
    <w:lvl w:ilvl="0" w:tplc="946EC20C">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2BD78E1"/>
    <w:multiLevelType w:val="hybridMultilevel"/>
    <w:tmpl w:val="F1D4F188"/>
    <w:lvl w:ilvl="0" w:tplc="946EC20C">
      <w:start w:val="1"/>
      <w:numFmt w:val="decimal"/>
      <w:lvlText w:val="%1."/>
      <w:lvlJc w:val="left"/>
      <w:pPr>
        <w:ind w:left="720" w:hanging="360"/>
      </w:pPr>
    </w:lvl>
    <w:lvl w:ilvl="1" w:tplc="F2F8CA08">
      <w:start w:val="1"/>
      <w:numFmt w:val="lowerLetter"/>
      <w:lvlText w:val="%2."/>
      <w:lvlJc w:val="left"/>
      <w:pPr>
        <w:ind w:left="1440" w:hanging="360"/>
      </w:pPr>
    </w:lvl>
    <w:lvl w:ilvl="2" w:tplc="3D3EFCA0">
      <w:start w:val="1"/>
      <w:numFmt w:val="lowerRoman"/>
      <w:lvlText w:val="%3."/>
      <w:lvlJc w:val="right"/>
      <w:pPr>
        <w:ind w:left="2160" w:hanging="180"/>
      </w:pPr>
    </w:lvl>
    <w:lvl w:ilvl="3" w:tplc="1B8622FA">
      <w:start w:val="1"/>
      <w:numFmt w:val="decimal"/>
      <w:lvlText w:val="%4."/>
      <w:lvlJc w:val="left"/>
      <w:pPr>
        <w:ind w:left="2880" w:hanging="360"/>
      </w:pPr>
    </w:lvl>
    <w:lvl w:ilvl="4" w:tplc="2AA09D6E">
      <w:start w:val="1"/>
      <w:numFmt w:val="lowerLetter"/>
      <w:lvlText w:val="%5."/>
      <w:lvlJc w:val="left"/>
      <w:pPr>
        <w:ind w:left="3600" w:hanging="360"/>
      </w:pPr>
    </w:lvl>
    <w:lvl w:ilvl="5" w:tplc="F216E870">
      <w:start w:val="1"/>
      <w:numFmt w:val="lowerRoman"/>
      <w:lvlText w:val="%6."/>
      <w:lvlJc w:val="right"/>
      <w:pPr>
        <w:ind w:left="4320" w:hanging="180"/>
      </w:pPr>
    </w:lvl>
    <w:lvl w:ilvl="6" w:tplc="A71C738A">
      <w:start w:val="1"/>
      <w:numFmt w:val="decimal"/>
      <w:lvlText w:val="%7."/>
      <w:lvlJc w:val="left"/>
      <w:pPr>
        <w:ind w:left="5040" w:hanging="360"/>
      </w:pPr>
    </w:lvl>
    <w:lvl w:ilvl="7" w:tplc="F0601CD6">
      <w:start w:val="1"/>
      <w:numFmt w:val="lowerLetter"/>
      <w:lvlText w:val="%8."/>
      <w:lvlJc w:val="left"/>
      <w:pPr>
        <w:ind w:left="5760" w:hanging="360"/>
      </w:pPr>
    </w:lvl>
    <w:lvl w:ilvl="8" w:tplc="C3D69060">
      <w:start w:val="1"/>
      <w:numFmt w:val="lowerRoman"/>
      <w:lvlText w:val="%9."/>
      <w:lvlJc w:val="right"/>
      <w:pPr>
        <w:ind w:left="6480" w:hanging="180"/>
      </w:pPr>
    </w:lvl>
  </w:abstractNum>
  <w:abstractNum w:abstractNumId="45" w15:restartNumberingAfterBreak="0">
    <w:nsid w:val="73344D4E"/>
    <w:multiLevelType w:val="hybridMultilevel"/>
    <w:tmpl w:val="67C8F57E"/>
    <w:lvl w:ilvl="0" w:tplc="918ACBA4">
      <w:start w:val="1"/>
      <w:numFmt w:val="bullet"/>
      <w:lvlText w:val=""/>
      <w:lvlJc w:val="left"/>
      <w:pPr>
        <w:ind w:left="720" w:hanging="360"/>
      </w:pPr>
      <w:rPr>
        <w:rFonts w:ascii="Symbol" w:hAnsi="Symbol" w:hint="default"/>
      </w:rPr>
    </w:lvl>
    <w:lvl w:ilvl="1" w:tplc="F62227F0">
      <w:start w:val="1"/>
      <w:numFmt w:val="bullet"/>
      <w:lvlText w:val="o"/>
      <w:lvlJc w:val="left"/>
      <w:pPr>
        <w:ind w:left="1440" w:hanging="360"/>
      </w:pPr>
      <w:rPr>
        <w:rFonts w:ascii="Courier New" w:hAnsi="Courier New" w:hint="default"/>
      </w:rPr>
    </w:lvl>
    <w:lvl w:ilvl="2" w:tplc="6CAA2AFA">
      <w:start w:val="1"/>
      <w:numFmt w:val="bullet"/>
      <w:lvlText w:val=""/>
      <w:lvlJc w:val="left"/>
      <w:pPr>
        <w:ind w:left="2160" w:hanging="360"/>
      </w:pPr>
      <w:rPr>
        <w:rFonts w:ascii="Wingdings" w:hAnsi="Wingdings" w:hint="default"/>
      </w:rPr>
    </w:lvl>
    <w:lvl w:ilvl="3" w:tplc="3F42190A">
      <w:start w:val="1"/>
      <w:numFmt w:val="bullet"/>
      <w:lvlText w:val=""/>
      <w:lvlJc w:val="left"/>
      <w:pPr>
        <w:ind w:left="2880" w:hanging="360"/>
      </w:pPr>
      <w:rPr>
        <w:rFonts w:ascii="Symbol" w:hAnsi="Symbol" w:hint="default"/>
      </w:rPr>
    </w:lvl>
    <w:lvl w:ilvl="4" w:tplc="F6C2391E">
      <w:start w:val="1"/>
      <w:numFmt w:val="bullet"/>
      <w:lvlText w:val="o"/>
      <w:lvlJc w:val="left"/>
      <w:pPr>
        <w:ind w:left="3600" w:hanging="360"/>
      </w:pPr>
      <w:rPr>
        <w:rFonts w:ascii="Courier New" w:hAnsi="Courier New" w:hint="default"/>
      </w:rPr>
    </w:lvl>
    <w:lvl w:ilvl="5" w:tplc="BD0E74DE">
      <w:start w:val="1"/>
      <w:numFmt w:val="bullet"/>
      <w:lvlText w:val=""/>
      <w:lvlJc w:val="left"/>
      <w:pPr>
        <w:ind w:left="4320" w:hanging="360"/>
      </w:pPr>
      <w:rPr>
        <w:rFonts w:ascii="Wingdings" w:hAnsi="Wingdings" w:hint="default"/>
      </w:rPr>
    </w:lvl>
    <w:lvl w:ilvl="6" w:tplc="FEC8E18E">
      <w:start w:val="1"/>
      <w:numFmt w:val="bullet"/>
      <w:lvlText w:val=""/>
      <w:lvlJc w:val="left"/>
      <w:pPr>
        <w:ind w:left="5040" w:hanging="360"/>
      </w:pPr>
      <w:rPr>
        <w:rFonts w:ascii="Symbol" w:hAnsi="Symbol" w:hint="default"/>
      </w:rPr>
    </w:lvl>
    <w:lvl w:ilvl="7" w:tplc="AC4C4D0C">
      <w:start w:val="1"/>
      <w:numFmt w:val="bullet"/>
      <w:lvlText w:val="o"/>
      <w:lvlJc w:val="left"/>
      <w:pPr>
        <w:ind w:left="5760" w:hanging="360"/>
      </w:pPr>
      <w:rPr>
        <w:rFonts w:ascii="Courier New" w:hAnsi="Courier New" w:hint="default"/>
      </w:rPr>
    </w:lvl>
    <w:lvl w:ilvl="8" w:tplc="43E8B1E8">
      <w:start w:val="1"/>
      <w:numFmt w:val="bullet"/>
      <w:lvlText w:val=""/>
      <w:lvlJc w:val="left"/>
      <w:pPr>
        <w:ind w:left="6480" w:hanging="360"/>
      </w:pPr>
      <w:rPr>
        <w:rFonts w:ascii="Wingdings" w:hAnsi="Wingdings" w:hint="default"/>
      </w:rPr>
    </w:lvl>
  </w:abstractNum>
  <w:abstractNum w:abstractNumId="46" w15:restartNumberingAfterBreak="0">
    <w:nsid w:val="73B81E34"/>
    <w:multiLevelType w:val="hybridMultilevel"/>
    <w:tmpl w:val="CF8A7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9FBB90D"/>
    <w:multiLevelType w:val="multilevel"/>
    <w:tmpl w:val="E4B8121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B177927"/>
    <w:multiLevelType w:val="multilevel"/>
    <w:tmpl w:val="222C50A2"/>
    <w:styleLink w:val="InfocouncilHeadings"/>
    <w:lvl w:ilvl="0">
      <w:start w:val="1"/>
      <w:numFmt w:val="decimal"/>
      <w:lvlText w:val="%1."/>
      <w:lvlJc w:val="left"/>
      <w:pPr>
        <w:tabs>
          <w:tab w:val="num" w:pos="567"/>
        </w:tabs>
        <w:ind w:left="567" w:hanging="567"/>
      </w:pPr>
      <w:rPr>
        <w:rFonts w:ascii="Arial" w:hAnsi="Arial" w:hint="default"/>
        <w:b/>
        <w:i w:val="0"/>
        <w:caps/>
        <w:sz w:val="22"/>
      </w:rPr>
    </w:lvl>
    <w:lvl w:ilvl="1">
      <w:start w:val="1"/>
      <w:numFmt w:val="decimal"/>
      <w:pStyle w:val="ListNumber2"/>
      <w:lvlText w:val="%1.%2"/>
      <w:lvlJc w:val="left"/>
      <w:pPr>
        <w:tabs>
          <w:tab w:val="num" w:pos="1134"/>
        </w:tabs>
        <w:ind w:left="1134" w:hanging="567"/>
      </w:pPr>
      <w:rPr>
        <w:rFonts w:ascii="Arial" w:hAnsi="Arial" w:hint="default"/>
        <w:sz w:val="22"/>
      </w:rPr>
    </w:lvl>
    <w:lvl w:ilvl="2">
      <w:start w:val="1"/>
      <w:numFmt w:val="decimal"/>
      <w:pStyle w:val="ListNumber3"/>
      <w:lvlText w:val="%1.%2.%3"/>
      <w:lvlJc w:val="left"/>
      <w:pPr>
        <w:tabs>
          <w:tab w:val="num" w:pos="1985"/>
        </w:tabs>
        <w:ind w:left="1985" w:hanging="851"/>
      </w:pPr>
      <w:rPr>
        <w:rFonts w:ascii="Arial" w:hAnsi="Arial" w:cs="Times New Roman" w:hint="default"/>
        <w:sz w:val="22"/>
      </w:rPr>
    </w:lvl>
    <w:lvl w:ilvl="3">
      <w:start w:val="1"/>
      <w:numFmt w:val="lowerLetter"/>
      <w:lvlText w:val="(%4)"/>
      <w:lvlJc w:val="left"/>
      <w:pPr>
        <w:tabs>
          <w:tab w:val="num" w:pos="2551"/>
        </w:tabs>
        <w:ind w:left="2551" w:hanging="567"/>
      </w:pPr>
      <w:rPr>
        <w:rFonts w:ascii="Arial" w:hAnsi="Arial" w:cs="Times New Roman" w:hint="default"/>
        <w:sz w:val="22"/>
      </w:rPr>
    </w:lvl>
    <w:lvl w:ilvl="4">
      <w:start w:val="1"/>
      <w:numFmt w:val="lowerRoman"/>
      <w:lvlText w:val="(%5)"/>
      <w:lvlJc w:val="left"/>
      <w:pPr>
        <w:tabs>
          <w:tab w:val="num" w:pos="3119"/>
        </w:tabs>
        <w:ind w:left="3119" w:hanging="567"/>
      </w:pPr>
      <w:rPr>
        <w:rFonts w:cs="Times New Roman"/>
      </w:rPr>
    </w:lvl>
    <w:lvl w:ilvl="5">
      <w:start w:val="1"/>
      <w:numFmt w:val="lowerRoman"/>
      <w:lvlText w:val="(%6)"/>
      <w:lvlJc w:val="left"/>
      <w:pPr>
        <w:ind w:left="3402" w:hanging="567"/>
      </w:pPr>
      <w:rPr>
        <w:rFonts w:cs="Times New Roman"/>
      </w:rPr>
    </w:lvl>
    <w:lvl w:ilvl="6">
      <w:start w:val="1"/>
      <w:numFmt w:val="decimal"/>
      <w:lvlText w:val="%7."/>
      <w:lvlJc w:val="left"/>
      <w:pPr>
        <w:ind w:left="3969" w:hanging="567"/>
      </w:pPr>
      <w:rPr>
        <w:rFonts w:cs="Times New Roman"/>
      </w:rPr>
    </w:lvl>
    <w:lvl w:ilvl="7">
      <w:start w:val="1"/>
      <w:numFmt w:val="lowerLetter"/>
      <w:lvlText w:val="%8."/>
      <w:lvlJc w:val="left"/>
      <w:pPr>
        <w:ind w:left="4536" w:hanging="567"/>
      </w:pPr>
      <w:rPr>
        <w:rFonts w:cs="Times New Roman"/>
      </w:rPr>
    </w:lvl>
    <w:lvl w:ilvl="8">
      <w:start w:val="1"/>
      <w:numFmt w:val="lowerRoman"/>
      <w:lvlText w:val="%9."/>
      <w:lvlJc w:val="left"/>
      <w:pPr>
        <w:ind w:left="5103" w:hanging="567"/>
      </w:pPr>
      <w:rPr>
        <w:rFonts w:cs="Times New Roman"/>
      </w:rPr>
    </w:lvl>
  </w:abstractNum>
  <w:abstractNum w:abstractNumId="49" w15:restartNumberingAfterBreak="0">
    <w:nsid w:val="7D5A3037"/>
    <w:multiLevelType w:val="hybridMultilevel"/>
    <w:tmpl w:val="BE369C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05827577">
    <w:abstractNumId w:val="27"/>
  </w:num>
  <w:num w:numId="2" w16cid:durableId="584148733">
    <w:abstractNumId w:val="30"/>
  </w:num>
  <w:num w:numId="3" w16cid:durableId="1388576928">
    <w:abstractNumId w:val="44"/>
  </w:num>
  <w:num w:numId="4" w16cid:durableId="206143433">
    <w:abstractNumId w:val="47"/>
  </w:num>
  <w:num w:numId="5" w16cid:durableId="2039891706">
    <w:abstractNumId w:val="28"/>
  </w:num>
  <w:num w:numId="6" w16cid:durableId="177281856">
    <w:abstractNumId w:val="14"/>
  </w:num>
  <w:num w:numId="7" w16cid:durableId="622273050">
    <w:abstractNumId w:val="13"/>
  </w:num>
  <w:num w:numId="8" w16cid:durableId="1348218860">
    <w:abstractNumId w:val="45"/>
  </w:num>
  <w:num w:numId="9" w16cid:durableId="1456944253">
    <w:abstractNumId w:val="41"/>
  </w:num>
  <w:num w:numId="10" w16cid:durableId="227423388">
    <w:abstractNumId w:val="12"/>
  </w:num>
  <w:num w:numId="11" w16cid:durableId="499809636">
    <w:abstractNumId w:val="49"/>
  </w:num>
  <w:num w:numId="12" w16cid:durableId="1020854348">
    <w:abstractNumId w:val="2"/>
  </w:num>
  <w:num w:numId="13" w16cid:durableId="403456682">
    <w:abstractNumId w:val="1"/>
  </w:num>
  <w:num w:numId="14" w16cid:durableId="832842585">
    <w:abstractNumId w:val="42"/>
  </w:num>
  <w:num w:numId="15" w16cid:durableId="868183318">
    <w:abstractNumId w:val="24"/>
  </w:num>
  <w:num w:numId="16" w16cid:durableId="314914116">
    <w:abstractNumId w:val="18"/>
    <w:lvlOverride w:ilvl="0">
      <w:startOverride w:val="1"/>
      <w:lvl w:ilvl="0">
        <w:start w:val="1"/>
        <w:numFmt w:val="decimal"/>
        <w:lvlText w:val=""/>
        <w:lvlJc w:val="left"/>
        <w:pPr>
          <w:ind w:left="0" w:firstLine="0"/>
        </w:pPr>
        <w:rPr>
          <w:rFonts w:ascii="Arial" w:hAnsi="Arial" w:cs="Times New Roman" w:hint="default"/>
          <w:b/>
          <w:i w:val="0"/>
          <w:caps/>
          <w:sz w:val="22"/>
        </w:rPr>
      </w:lvl>
    </w:lvlOverride>
    <w:lvlOverride w:ilvl="1">
      <w:startOverride w:val="1"/>
      <w:lvl w:ilvl="1">
        <w:start w:val="1"/>
        <w:numFmt w:val="decimal"/>
        <w:lvlText w:val="%1.%2"/>
        <w:lvlJc w:val="left"/>
        <w:pPr>
          <w:tabs>
            <w:tab w:val="num" w:pos="1134"/>
          </w:tabs>
          <w:ind w:left="1134" w:hanging="567"/>
        </w:pPr>
        <w:rPr>
          <w:rFonts w:ascii="Arial" w:hAnsi="Arial" w:cs="Times New Roman" w:hint="default"/>
          <w:b w:val="0"/>
          <w:bCs w:val="0"/>
          <w:sz w:val="22"/>
        </w:rPr>
      </w:lvl>
    </w:lvlOverride>
    <w:lvlOverride w:ilvl="2">
      <w:startOverride w:val="1"/>
      <w:lvl w:ilvl="2">
        <w:start w:val="1"/>
        <w:numFmt w:val="decimal"/>
        <w:lvlText w:val=""/>
        <w:lvlJc w:val="left"/>
      </w:lvl>
    </w:lvlOverride>
    <w:lvlOverride w:ilvl="3">
      <w:startOverride w:val="1"/>
      <w:lvl w:ilvl="3">
        <w:start w:val="1"/>
        <w:numFmt w:val="decimal"/>
        <w:lvlText w:val="(%4)"/>
        <w:lvlJc w:val="left"/>
        <w:pPr>
          <w:tabs>
            <w:tab w:val="num" w:pos="2551"/>
          </w:tabs>
          <w:ind w:left="2551" w:hanging="567"/>
        </w:pPr>
        <w:rPr>
          <w:rFonts w:ascii="Arial" w:hAnsi="Arial" w:cs="Times New Roman" w:hint="default"/>
          <w:b w:val="0"/>
          <w:bCs w:val="0"/>
          <w:sz w:val="22"/>
        </w:rPr>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7" w16cid:durableId="1220941813">
    <w:abstractNumId w:val="48"/>
  </w:num>
  <w:num w:numId="18" w16cid:durableId="1813789463">
    <w:abstractNumId w:val="16"/>
  </w:num>
  <w:num w:numId="19" w16cid:durableId="1639455901">
    <w:abstractNumId w:val="40"/>
  </w:num>
  <w:num w:numId="20" w16cid:durableId="2139761105">
    <w:abstractNumId w:val="3"/>
  </w:num>
  <w:num w:numId="21" w16cid:durableId="1920097214">
    <w:abstractNumId w:val="38"/>
  </w:num>
  <w:num w:numId="22" w16cid:durableId="2118982124">
    <w:abstractNumId w:val="25"/>
  </w:num>
  <w:num w:numId="23" w16cid:durableId="1887332577">
    <w:abstractNumId w:val="29"/>
  </w:num>
  <w:num w:numId="24" w16cid:durableId="1953392402">
    <w:abstractNumId w:val="46"/>
  </w:num>
  <w:num w:numId="25" w16cid:durableId="1429038270">
    <w:abstractNumId w:val="19"/>
  </w:num>
  <w:num w:numId="26" w16cid:durableId="1301154996">
    <w:abstractNumId w:val="10"/>
  </w:num>
  <w:num w:numId="27" w16cid:durableId="14355984">
    <w:abstractNumId w:val="26"/>
  </w:num>
  <w:num w:numId="28" w16cid:durableId="1025788287">
    <w:abstractNumId w:val="35"/>
  </w:num>
  <w:num w:numId="29" w16cid:durableId="1966303290">
    <w:abstractNumId w:val="32"/>
  </w:num>
  <w:num w:numId="30" w16cid:durableId="1180781112">
    <w:abstractNumId w:val="9"/>
  </w:num>
  <w:num w:numId="31" w16cid:durableId="520822411">
    <w:abstractNumId w:val="0"/>
  </w:num>
  <w:num w:numId="32" w16cid:durableId="1879780237">
    <w:abstractNumId w:val="7"/>
  </w:num>
  <w:num w:numId="33" w16cid:durableId="93869186">
    <w:abstractNumId w:val="34"/>
  </w:num>
  <w:num w:numId="34" w16cid:durableId="1867517134">
    <w:abstractNumId w:val="36"/>
  </w:num>
  <w:num w:numId="35" w16cid:durableId="1807772148">
    <w:abstractNumId w:val="43"/>
  </w:num>
  <w:num w:numId="36" w16cid:durableId="327101568">
    <w:abstractNumId w:val="37"/>
  </w:num>
  <w:num w:numId="37" w16cid:durableId="1091315121">
    <w:abstractNumId w:val="21"/>
  </w:num>
  <w:num w:numId="38" w16cid:durableId="1849447724">
    <w:abstractNumId w:val="31"/>
  </w:num>
  <w:num w:numId="39" w16cid:durableId="495416014">
    <w:abstractNumId w:val="15"/>
  </w:num>
  <w:num w:numId="40" w16cid:durableId="1748500910">
    <w:abstractNumId w:val="22"/>
  </w:num>
  <w:num w:numId="41" w16cid:durableId="920607218">
    <w:abstractNumId w:val="33"/>
  </w:num>
  <w:num w:numId="42" w16cid:durableId="1831828264">
    <w:abstractNumId w:val="4"/>
  </w:num>
  <w:num w:numId="43" w16cid:durableId="140385958">
    <w:abstractNumId w:val="5"/>
  </w:num>
  <w:num w:numId="44" w16cid:durableId="1681080170">
    <w:abstractNumId w:val="11"/>
  </w:num>
  <w:num w:numId="45" w16cid:durableId="792675671">
    <w:abstractNumId w:val="17"/>
  </w:num>
  <w:num w:numId="46" w16cid:durableId="1040398234">
    <w:abstractNumId w:val="39"/>
  </w:num>
  <w:num w:numId="47" w16cid:durableId="67701979">
    <w:abstractNumId w:val="23"/>
  </w:num>
  <w:num w:numId="48" w16cid:durableId="237860573">
    <w:abstractNumId w:val="20"/>
  </w:num>
  <w:num w:numId="49" w16cid:durableId="583687827">
    <w:abstractNumId w:val="6"/>
  </w:num>
  <w:num w:numId="50" w16cid:durableId="12456035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873"/>
    <w:rsid w:val="00014852"/>
    <w:rsid w:val="000273ED"/>
    <w:rsid w:val="0004168A"/>
    <w:rsid w:val="00044B82"/>
    <w:rsid w:val="00051187"/>
    <w:rsid w:val="0005373E"/>
    <w:rsid w:val="000559AE"/>
    <w:rsid w:val="00056E30"/>
    <w:rsid w:val="00057C85"/>
    <w:rsid w:val="00057DC3"/>
    <w:rsid w:val="000656F8"/>
    <w:rsid w:val="00067444"/>
    <w:rsid w:val="00067618"/>
    <w:rsid w:val="00067925"/>
    <w:rsid w:val="00070CA6"/>
    <w:rsid w:val="00077FD2"/>
    <w:rsid w:val="00091D69"/>
    <w:rsid w:val="00091DA1"/>
    <w:rsid w:val="00094E40"/>
    <w:rsid w:val="000A6C80"/>
    <w:rsid w:val="000B19AD"/>
    <w:rsid w:val="000B7373"/>
    <w:rsid w:val="000C378A"/>
    <w:rsid w:val="000C6D12"/>
    <w:rsid w:val="000D4A7E"/>
    <w:rsid w:val="000F0ECE"/>
    <w:rsid w:val="000F1133"/>
    <w:rsid w:val="000F1917"/>
    <w:rsid w:val="000F7E0C"/>
    <w:rsid w:val="00100936"/>
    <w:rsid w:val="0010558D"/>
    <w:rsid w:val="001129E8"/>
    <w:rsid w:val="0011445E"/>
    <w:rsid w:val="00120EB2"/>
    <w:rsid w:val="00120FD4"/>
    <w:rsid w:val="00130663"/>
    <w:rsid w:val="00134A1E"/>
    <w:rsid w:val="00134D2A"/>
    <w:rsid w:val="00136DB3"/>
    <w:rsid w:val="0014346E"/>
    <w:rsid w:val="00143515"/>
    <w:rsid w:val="00146309"/>
    <w:rsid w:val="00155B4C"/>
    <w:rsid w:val="0015715C"/>
    <w:rsid w:val="00162A16"/>
    <w:rsid w:val="00163BD0"/>
    <w:rsid w:val="001661FA"/>
    <w:rsid w:val="0016665D"/>
    <w:rsid w:val="001670F7"/>
    <w:rsid w:val="0017236B"/>
    <w:rsid w:val="00174E4A"/>
    <w:rsid w:val="001779FE"/>
    <w:rsid w:val="00184EAF"/>
    <w:rsid w:val="001909DF"/>
    <w:rsid w:val="00193D6E"/>
    <w:rsid w:val="001A0110"/>
    <w:rsid w:val="001A32B6"/>
    <w:rsid w:val="001A4EE0"/>
    <w:rsid w:val="001B1618"/>
    <w:rsid w:val="001B2020"/>
    <w:rsid w:val="001C12AB"/>
    <w:rsid w:val="001C1885"/>
    <w:rsid w:val="001C28C1"/>
    <w:rsid w:val="001C483C"/>
    <w:rsid w:val="001D1D83"/>
    <w:rsid w:val="001D2328"/>
    <w:rsid w:val="001D365F"/>
    <w:rsid w:val="001E2015"/>
    <w:rsid w:val="001E2162"/>
    <w:rsid w:val="001E38A1"/>
    <w:rsid w:val="001F08C7"/>
    <w:rsid w:val="001F510C"/>
    <w:rsid w:val="001F6C9B"/>
    <w:rsid w:val="00205317"/>
    <w:rsid w:val="00216433"/>
    <w:rsid w:val="00216BC9"/>
    <w:rsid w:val="0022084A"/>
    <w:rsid w:val="00221255"/>
    <w:rsid w:val="00226410"/>
    <w:rsid w:val="00226B17"/>
    <w:rsid w:val="00232F66"/>
    <w:rsid w:val="00250FD2"/>
    <w:rsid w:val="00255FFC"/>
    <w:rsid w:val="00257F3B"/>
    <w:rsid w:val="00257FA7"/>
    <w:rsid w:val="0026147B"/>
    <w:rsid w:val="00262B24"/>
    <w:rsid w:val="00271847"/>
    <w:rsid w:val="00271DC2"/>
    <w:rsid w:val="00282FF6"/>
    <w:rsid w:val="00283518"/>
    <w:rsid w:val="00287A44"/>
    <w:rsid w:val="00290D19"/>
    <w:rsid w:val="0029751A"/>
    <w:rsid w:val="002A0079"/>
    <w:rsid w:val="002B69EB"/>
    <w:rsid w:val="002B7264"/>
    <w:rsid w:val="002C1AE8"/>
    <w:rsid w:val="002C3B65"/>
    <w:rsid w:val="002C516F"/>
    <w:rsid w:val="002D57D9"/>
    <w:rsid w:val="002E1B43"/>
    <w:rsid w:val="002E3C06"/>
    <w:rsid w:val="002E7419"/>
    <w:rsid w:val="002F137A"/>
    <w:rsid w:val="002F1910"/>
    <w:rsid w:val="002F7EC0"/>
    <w:rsid w:val="00306A0D"/>
    <w:rsid w:val="003114C0"/>
    <w:rsid w:val="00314484"/>
    <w:rsid w:val="00317A91"/>
    <w:rsid w:val="00323B86"/>
    <w:rsid w:val="003445BB"/>
    <w:rsid w:val="0035098D"/>
    <w:rsid w:val="00351C17"/>
    <w:rsid w:val="00351D44"/>
    <w:rsid w:val="00355779"/>
    <w:rsid w:val="00356D17"/>
    <w:rsid w:val="003600A3"/>
    <w:rsid w:val="00361191"/>
    <w:rsid w:val="00363BB1"/>
    <w:rsid w:val="0036419A"/>
    <w:rsid w:val="00366709"/>
    <w:rsid w:val="00367005"/>
    <w:rsid w:val="00375145"/>
    <w:rsid w:val="00375EE8"/>
    <w:rsid w:val="0038005A"/>
    <w:rsid w:val="003857B2"/>
    <w:rsid w:val="00387153"/>
    <w:rsid w:val="003919EA"/>
    <w:rsid w:val="0039557B"/>
    <w:rsid w:val="003A0B6D"/>
    <w:rsid w:val="003A183E"/>
    <w:rsid w:val="003A26D7"/>
    <w:rsid w:val="003A64E3"/>
    <w:rsid w:val="003B2B2E"/>
    <w:rsid w:val="003B4CFA"/>
    <w:rsid w:val="003B4F44"/>
    <w:rsid w:val="003B5386"/>
    <w:rsid w:val="003C0812"/>
    <w:rsid w:val="003C2F44"/>
    <w:rsid w:val="003D2002"/>
    <w:rsid w:val="003E0AFC"/>
    <w:rsid w:val="003E4D26"/>
    <w:rsid w:val="003E53FB"/>
    <w:rsid w:val="003E59F4"/>
    <w:rsid w:val="003E6113"/>
    <w:rsid w:val="003F0029"/>
    <w:rsid w:val="003F6368"/>
    <w:rsid w:val="004000BC"/>
    <w:rsid w:val="004109C1"/>
    <w:rsid w:val="00411AA2"/>
    <w:rsid w:val="004206A2"/>
    <w:rsid w:val="00430AFF"/>
    <w:rsid w:val="004372C1"/>
    <w:rsid w:val="00445C0C"/>
    <w:rsid w:val="00461394"/>
    <w:rsid w:val="004707F0"/>
    <w:rsid w:val="00472BF1"/>
    <w:rsid w:val="004756E2"/>
    <w:rsid w:val="004879AC"/>
    <w:rsid w:val="004938D8"/>
    <w:rsid w:val="00495547"/>
    <w:rsid w:val="004A4163"/>
    <w:rsid w:val="004A77F0"/>
    <w:rsid w:val="004A7851"/>
    <w:rsid w:val="004B0699"/>
    <w:rsid w:val="004B6D7F"/>
    <w:rsid w:val="004C023F"/>
    <w:rsid w:val="004C05EA"/>
    <w:rsid w:val="004C205E"/>
    <w:rsid w:val="004C5AD9"/>
    <w:rsid w:val="004C5DDF"/>
    <w:rsid w:val="004C658F"/>
    <w:rsid w:val="004C67EE"/>
    <w:rsid w:val="004C773E"/>
    <w:rsid w:val="004D0FAF"/>
    <w:rsid w:val="004D25D5"/>
    <w:rsid w:val="004D5646"/>
    <w:rsid w:val="004E3673"/>
    <w:rsid w:val="004F02ED"/>
    <w:rsid w:val="004F1DA1"/>
    <w:rsid w:val="00502C30"/>
    <w:rsid w:val="00507554"/>
    <w:rsid w:val="00511BB2"/>
    <w:rsid w:val="00512336"/>
    <w:rsid w:val="00513227"/>
    <w:rsid w:val="00522AA8"/>
    <w:rsid w:val="0052484E"/>
    <w:rsid w:val="00530911"/>
    <w:rsid w:val="00530FE8"/>
    <w:rsid w:val="00532A9B"/>
    <w:rsid w:val="00535A1A"/>
    <w:rsid w:val="00540BF0"/>
    <w:rsid w:val="005431C0"/>
    <w:rsid w:val="00556087"/>
    <w:rsid w:val="00560D72"/>
    <w:rsid w:val="00563BD9"/>
    <w:rsid w:val="00564F24"/>
    <w:rsid w:val="00572B69"/>
    <w:rsid w:val="00574057"/>
    <w:rsid w:val="00583F1D"/>
    <w:rsid w:val="00587607"/>
    <w:rsid w:val="00587C98"/>
    <w:rsid w:val="00592FAF"/>
    <w:rsid w:val="00597518"/>
    <w:rsid w:val="005B001D"/>
    <w:rsid w:val="005B1EEF"/>
    <w:rsid w:val="005B612F"/>
    <w:rsid w:val="005B626E"/>
    <w:rsid w:val="005C33B7"/>
    <w:rsid w:val="005D182E"/>
    <w:rsid w:val="005D2F06"/>
    <w:rsid w:val="005D368B"/>
    <w:rsid w:val="005D3938"/>
    <w:rsid w:val="005D4523"/>
    <w:rsid w:val="005E069A"/>
    <w:rsid w:val="005E4CBE"/>
    <w:rsid w:val="005E628F"/>
    <w:rsid w:val="005E646A"/>
    <w:rsid w:val="005F122A"/>
    <w:rsid w:val="005F343F"/>
    <w:rsid w:val="005F5927"/>
    <w:rsid w:val="00601BAA"/>
    <w:rsid w:val="006033E5"/>
    <w:rsid w:val="00606455"/>
    <w:rsid w:val="00607790"/>
    <w:rsid w:val="00610F24"/>
    <w:rsid w:val="00615394"/>
    <w:rsid w:val="00617C4F"/>
    <w:rsid w:val="00623835"/>
    <w:rsid w:val="00624E1D"/>
    <w:rsid w:val="00630F56"/>
    <w:rsid w:val="00647231"/>
    <w:rsid w:val="006568E6"/>
    <w:rsid w:val="0067275C"/>
    <w:rsid w:val="0068104C"/>
    <w:rsid w:val="00685083"/>
    <w:rsid w:val="00686D5D"/>
    <w:rsid w:val="00697E2E"/>
    <w:rsid w:val="006A09BF"/>
    <w:rsid w:val="006A15A8"/>
    <w:rsid w:val="006A592E"/>
    <w:rsid w:val="006A5C26"/>
    <w:rsid w:val="006A64FD"/>
    <w:rsid w:val="006B08C0"/>
    <w:rsid w:val="006B4639"/>
    <w:rsid w:val="006B54CC"/>
    <w:rsid w:val="006B5CCE"/>
    <w:rsid w:val="006B7C94"/>
    <w:rsid w:val="006C2D4F"/>
    <w:rsid w:val="006C441C"/>
    <w:rsid w:val="006E0C8A"/>
    <w:rsid w:val="006E623F"/>
    <w:rsid w:val="006F3D49"/>
    <w:rsid w:val="0070033F"/>
    <w:rsid w:val="0071043C"/>
    <w:rsid w:val="0071670A"/>
    <w:rsid w:val="007225F4"/>
    <w:rsid w:val="00722627"/>
    <w:rsid w:val="00734BCA"/>
    <w:rsid w:val="00744AA2"/>
    <w:rsid w:val="0075394E"/>
    <w:rsid w:val="00760071"/>
    <w:rsid w:val="00761703"/>
    <w:rsid w:val="0077093C"/>
    <w:rsid w:val="00770D08"/>
    <w:rsid w:val="00773832"/>
    <w:rsid w:val="00773FCF"/>
    <w:rsid w:val="007752B7"/>
    <w:rsid w:val="00776451"/>
    <w:rsid w:val="00777EFD"/>
    <w:rsid w:val="00781AB1"/>
    <w:rsid w:val="00790FA6"/>
    <w:rsid w:val="0079608C"/>
    <w:rsid w:val="007A663F"/>
    <w:rsid w:val="007B1D0F"/>
    <w:rsid w:val="007B4A41"/>
    <w:rsid w:val="007B68F2"/>
    <w:rsid w:val="007C1B51"/>
    <w:rsid w:val="007C3FD5"/>
    <w:rsid w:val="007C5C05"/>
    <w:rsid w:val="007C7CD5"/>
    <w:rsid w:val="007D2CA3"/>
    <w:rsid w:val="007D6538"/>
    <w:rsid w:val="007D7D17"/>
    <w:rsid w:val="007E4738"/>
    <w:rsid w:val="007E4961"/>
    <w:rsid w:val="007E6AAB"/>
    <w:rsid w:val="007E7B10"/>
    <w:rsid w:val="007F4C0B"/>
    <w:rsid w:val="00800B3B"/>
    <w:rsid w:val="00800FE9"/>
    <w:rsid w:val="0080127C"/>
    <w:rsid w:val="008017D6"/>
    <w:rsid w:val="00816592"/>
    <w:rsid w:val="0082167F"/>
    <w:rsid w:val="00823D2B"/>
    <w:rsid w:val="008343AF"/>
    <w:rsid w:val="00836A1B"/>
    <w:rsid w:val="00837F18"/>
    <w:rsid w:val="00843B61"/>
    <w:rsid w:val="008606D3"/>
    <w:rsid w:val="00862673"/>
    <w:rsid w:val="00864EAD"/>
    <w:rsid w:val="00865958"/>
    <w:rsid w:val="00874736"/>
    <w:rsid w:val="00875FCD"/>
    <w:rsid w:val="00894DBE"/>
    <w:rsid w:val="00896028"/>
    <w:rsid w:val="008A490D"/>
    <w:rsid w:val="008A572E"/>
    <w:rsid w:val="008A644E"/>
    <w:rsid w:val="008B2CAD"/>
    <w:rsid w:val="008B43DC"/>
    <w:rsid w:val="008B7F3E"/>
    <w:rsid w:val="008C0462"/>
    <w:rsid w:val="008C4994"/>
    <w:rsid w:val="008C7F29"/>
    <w:rsid w:val="008D092E"/>
    <w:rsid w:val="008D2ACD"/>
    <w:rsid w:val="008D2D87"/>
    <w:rsid w:val="008E3A78"/>
    <w:rsid w:val="008E6DE0"/>
    <w:rsid w:val="008E7001"/>
    <w:rsid w:val="008E7C42"/>
    <w:rsid w:val="008F4EC1"/>
    <w:rsid w:val="008F57FC"/>
    <w:rsid w:val="008FF4B5"/>
    <w:rsid w:val="0090196A"/>
    <w:rsid w:val="00901A4D"/>
    <w:rsid w:val="0090744E"/>
    <w:rsid w:val="009105FE"/>
    <w:rsid w:val="0091330F"/>
    <w:rsid w:val="00917CE2"/>
    <w:rsid w:val="00920733"/>
    <w:rsid w:val="00921E02"/>
    <w:rsid w:val="00922432"/>
    <w:rsid w:val="00922B34"/>
    <w:rsid w:val="00922D41"/>
    <w:rsid w:val="00926FC4"/>
    <w:rsid w:val="009315DC"/>
    <w:rsid w:val="00943A3E"/>
    <w:rsid w:val="00943D91"/>
    <w:rsid w:val="00955358"/>
    <w:rsid w:val="0095604C"/>
    <w:rsid w:val="00956130"/>
    <w:rsid w:val="00957523"/>
    <w:rsid w:val="00966261"/>
    <w:rsid w:val="00971FA5"/>
    <w:rsid w:val="00974B94"/>
    <w:rsid w:val="00976FA7"/>
    <w:rsid w:val="00983523"/>
    <w:rsid w:val="009835E2"/>
    <w:rsid w:val="00984728"/>
    <w:rsid w:val="009864C6"/>
    <w:rsid w:val="00986790"/>
    <w:rsid w:val="00986EA5"/>
    <w:rsid w:val="00986F4C"/>
    <w:rsid w:val="00990D93"/>
    <w:rsid w:val="00991BD3"/>
    <w:rsid w:val="00993E95"/>
    <w:rsid w:val="009A22B1"/>
    <w:rsid w:val="009A3307"/>
    <w:rsid w:val="009B07F0"/>
    <w:rsid w:val="009B0A4A"/>
    <w:rsid w:val="009B0C0A"/>
    <w:rsid w:val="009B0E17"/>
    <w:rsid w:val="009B2E8C"/>
    <w:rsid w:val="009C6C22"/>
    <w:rsid w:val="009D2C09"/>
    <w:rsid w:val="009D300B"/>
    <w:rsid w:val="009D3928"/>
    <w:rsid w:val="009D79A5"/>
    <w:rsid w:val="009E2A2D"/>
    <w:rsid w:val="009E4632"/>
    <w:rsid w:val="009E5089"/>
    <w:rsid w:val="009E5BC7"/>
    <w:rsid w:val="009F2489"/>
    <w:rsid w:val="00A03F3D"/>
    <w:rsid w:val="00A041B6"/>
    <w:rsid w:val="00A065F1"/>
    <w:rsid w:val="00A0677F"/>
    <w:rsid w:val="00A10E71"/>
    <w:rsid w:val="00A1509B"/>
    <w:rsid w:val="00A179A0"/>
    <w:rsid w:val="00A25E5A"/>
    <w:rsid w:val="00A306E2"/>
    <w:rsid w:val="00A32F33"/>
    <w:rsid w:val="00A502B9"/>
    <w:rsid w:val="00A51F5E"/>
    <w:rsid w:val="00A53FA4"/>
    <w:rsid w:val="00A550F3"/>
    <w:rsid w:val="00A60AB3"/>
    <w:rsid w:val="00A632E6"/>
    <w:rsid w:val="00A64413"/>
    <w:rsid w:val="00A64E36"/>
    <w:rsid w:val="00A674EF"/>
    <w:rsid w:val="00A71890"/>
    <w:rsid w:val="00A74840"/>
    <w:rsid w:val="00A774AD"/>
    <w:rsid w:val="00A82206"/>
    <w:rsid w:val="00A86318"/>
    <w:rsid w:val="00A87D8C"/>
    <w:rsid w:val="00A94214"/>
    <w:rsid w:val="00A970F8"/>
    <w:rsid w:val="00AB27C9"/>
    <w:rsid w:val="00AB57BC"/>
    <w:rsid w:val="00AB6864"/>
    <w:rsid w:val="00AB73CB"/>
    <w:rsid w:val="00AC45AE"/>
    <w:rsid w:val="00AC59A4"/>
    <w:rsid w:val="00AC5E42"/>
    <w:rsid w:val="00AD03F2"/>
    <w:rsid w:val="00AD1F45"/>
    <w:rsid w:val="00AD3045"/>
    <w:rsid w:val="00AD598A"/>
    <w:rsid w:val="00AE09CC"/>
    <w:rsid w:val="00AE189A"/>
    <w:rsid w:val="00AE6E5C"/>
    <w:rsid w:val="00AF07A2"/>
    <w:rsid w:val="00AF1383"/>
    <w:rsid w:val="00AF4D90"/>
    <w:rsid w:val="00AF5C27"/>
    <w:rsid w:val="00B02341"/>
    <w:rsid w:val="00B04993"/>
    <w:rsid w:val="00B04C9D"/>
    <w:rsid w:val="00B12805"/>
    <w:rsid w:val="00B12EA2"/>
    <w:rsid w:val="00B1439F"/>
    <w:rsid w:val="00B2203D"/>
    <w:rsid w:val="00B26366"/>
    <w:rsid w:val="00B27131"/>
    <w:rsid w:val="00B3219F"/>
    <w:rsid w:val="00B3563F"/>
    <w:rsid w:val="00B362A5"/>
    <w:rsid w:val="00B41D93"/>
    <w:rsid w:val="00B46E4B"/>
    <w:rsid w:val="00B5453F"/>
    <w:rsid w:val="00B617B1"/>
    <w:rsid w:val="00B61CAB"/>
    <w:rsid w:val="00B6369A"/>
    <w:rsid w:val="00B7275A"/>
    <w:rsid w:val="00B72E92"/>
    <w:rsid w:val="00B778C9"/>
    <w:rsid w:val="00B83CC1"/>
    <w:rsid w:val="00B91409"/>
    <w:rsid w:val="00B92724"/>
    <w:rsid w:val="00B93C08"/>
    <w:rsid w:val="00B947B0"/>
    <w:rsid w:val="00B953B6"/>
    <w:rsid w:val="00BA1931"/>
    <w:rsid w:val="00BA3555"/>
    <w:rsid w:val="00BB29BC"/>
    <w:rsid w:val="00BB329C"/>
    <w:rsid w:val="00BC4E35"/>
    <w:rsid w:val="00BC7669"/>
    <w:rsid w:val="00BD405C"/>
    <w:rsid w:val="00BD4B71"/>
    <w:rsid w:val="00BD4ED1"/>
    <w:rsid w:val="00BE1293"/>
    <w:rsid w:val="00C001ED"/>
    <w:rsid w:val="00C027C2"/>
    <w:rsid w:val="00C04146"/>
    <w:rsid w:val="00C0457A"/>
    <w:rsid w:val="00C13694"/>
    <w:rsid w:val="00C14D8E"/>
    <w:rsid w:val="00C165AE"/>
    <w:rsid w:val="00C16BEF"/>
    <w:rsid w:val="00C20814"/>
    <w:rsid w:val="00C20AD2"/>
    <w:rsid w:val="00C22CC6"/>
    <w:rsid w:val="00C32C3F"/>
    <w:rsid w:val="00C3498F"/>
    <w:rsid w:val="00C3514A"/>
    <w:rsid w:val="00C4064E"/>
    <w:rsid w:val="00C43D8C"/>
    <w:rsid w:val="00C449AD"/>
    <w:rsid w:val="00C54EBC"/>
    <w:rsid w:val="00C617D4"/>
    <w:rsid w:val="00C64DD6"/>
    <w:rsid w:val="00C67F77"/>
    <w:rsid w:val="00C71B56"/>
    <w:rsid w:val="00C76ECA"/>
    <w:rsid w:val="00C817E5"/>
    <w:rsid w:val="00C81A72"/>
    <w:rsid w:val="00C84C00"/>
    <w:rsid w:val="00C85CC7"/>
    <w:rsid w:val="00C876EE"/>
    <w:rsid w:val="00C9667B"/>
    <w:rsid w:val="00CA1B14"/>
    <w:rsid w:val="00CA3315"/>
    <w:rsid w:val="00CA4DA7"/>
    <w:rsid w:val="00CA7A52"/>
    <w:rsid w:val="00CB0E84"/>
    <w:rsid w:val="00CB152C"/>
    <w:rsid w:val="00CB224C"/>
    <w:rsid w:val="00CB62E7"/>
    <w:rsid w:val="00CB79F8"/>
    <w:rsid w:val="00CB7F59"/>
    <w:rsid w:val="00CB7F68"/>
    <w:rsid w:val="00CC0ED5"/>
    <w:rsid w:val="00CC614F"/>
    <w:rsid w:val="00CC7D78"/>
    <w:rsid w:val="00CD63AB"/>
    <w:rsid w:val="00CE37A3"/>
    <w:rsid w:val="00CF06E0"/>
    <w:rsid w:val="00CF2873"/>
    <w:rsid w:val="00CF7A08"/>
    <w:rsid w:val="00D03136"/>
    <w:rsid w:val="00D05F09"/>
    <w:rsid w:val="00D15118"/>
    <w:rsid w:val="00D174E0"/>
    <w:rsid w:val="00D21795"/>
    <w:rsid w:val="00D23435"/>
    <w:rsid w:val="00D24CC6"/>
    <w:rsid w:val="00D27C35"/>
    <w:rsid w:val="00D30FC6"/>
    <w:rsid w:val="00D32F79"/>
    <w:rsid w:val="00D34313"/>
    <w:rsid w:val="00D427D6"/>
    <w:rsid w:val="00D42906"/>
    <w:rsid w:val="00D5716E"/>
    <w:rsid w:val="00D62ACE"/>
    <w:rsid w:val="00D66B0B"/>
    <w:rsid w:val="00D86AD5"/>
    <w:rsid w:val="00D9020F"/>
    <w:rsid w:val="00D92A4A"/>
    <w:rsid w:val="00DA33A4"/>
    <w:rsid w:val="00DA3885"/>
    <w:rsid w:val="00DA56B2"/>
    <w:rsid w:val="00DA64BE"/>
    <w:rsid w:val="00DB0B16"/>
    <w:rsid w:val="00DB1A16"/>
    <w:rsid w:val="00DB6BDF"/>
    <w:rsid w:val="00DB776B"/>
    <w:rsid w:val="00DC1E12"/>
    <w:rsid w:val="00DD003D"/>
    <w:rsid w:val="00DD00F5"/>
    <w:rsid w:val="00DD3813"/>
    <w:rsid w:val="00DE164C"/>
    <w:rsid w:val="00DE387E"/>
    <w:rsid w:val="00DE69AC"/>
    <w:rsid w:val="00DF72FF"/>
    <w:rsid w:val="00E0046F"/>
    <w:rsid w:val="00E07035"/>
    <w:rsid w:val="00E13426"/>
    <w:rsid w:val="00E20F35"/>
    <w:rsid w:val="00E214D1"/>
    <w:rsid w:val="00E21766"/>
    <w:rsid w:val="00E22156"/>
    <w:rsid w:val="00E22536"/>
    <w:rsid w:val="00E2764A"/>
    <w:rsid w:val="00E27DCD"/>
    <w:rsid w:val="00E34975"/>
    <w:rsid w:val="00E40BA4"/>
    <w:rsid w:val="00E40ED8"/>
    <w:rsid w:val="00E41777"/>
    <w:rsid w:val="00E41D06"/>
    <w:rsid w:val="00E44CE9"/>
    <w:rsid w:val="00E47B26"/>
    <w:rsid w:val="00E60C97"/>
    <w:rsid w:val="00E61A29"/>
    <w:rsid w:val="00E67357"/>
    <w:rsid w:val="00E67587"/>
    <w:rsid w:val="00E84BEC"/>
    <w:rsid w:val="00E86154"/>
    <w:rsid w:val="00E86FC8"/>
    <w:rsid w:val="00E91D0A"/>
    <w:rsid w:val="00E93EEA"/>
    <w:rsid w:val="00E93EF0"/>
    <w:rsid w:val="00E95474"/>
    <w:rsid w:val="00EA02DA"/>
    <w:rsid w:val="00EB130A"/>
    <w:rsid w:val="00EB204B"/>
    <w:rsid w:val="00EB2921"/>
    <w:rsid w:val="00EB4538"/>
    <w:rsid w:val="00EB4EC6"/>
    <w:rsid w:val="00EB7678"/>
    <w:rsid w:val="00EC07F2"/>
    <w:rsid w:val="00EC43AE"/>
    <w:rsid w:val="00EC6FD7"/>
    <w:rsid w:val="00EC7C39"/>
    <w:rsid w:val="00EE208A"/>
    <w:rsid w:val="00EE5344"/>
    <w:rsid w:val="00EF4EEA"/>
    <w:rsid w:val="00F001BD"/>
    <w:rsid w:val="00F01E37"/>
    <w:rsid w:val="00F064FB"/>
    <w:rsid w:val="00F133F6"/>
    <w:rsid w:val="00F17CCC"/>
    <w:rsid w:val="00F22305"/>
    <w:rsid w:val="00F3351A"/>
    <w:rsid w:val="00F3514E"/>
    <w:rsid w:val="00F37288"/>
    <w:rsid w:val="00F417C3"/>
    <w:rsid w:val="00F44F76"/>
    <w:rsid w:val="00F459D8"/>
    <w:rsid w:val="00F54EA4"/>
    <w:rsid w:val="00F56828"/>
    <w:rsid w:val="00F65E97"/>
    <w:rsid w:val="00F85E8D"/>
    <w:rsid w:val="00F8671B"/>
    <w:rsid w:val="00F95189"/>
    <w:rsid w:val="00F951D8"/>
    <w:rsid w:val="00FA1EEF"/>
    <w:rsid w:val="00FA3192"/>
    <w:rsid w:val="00FA546F"/>
    <w:rsid w:val="00FB598D"/>
    <w:rsid w:val="00FC177E"/>
    <w:rsid w:val="00FD1069"/>
    <w:rsid w:val="00FE4928"/>
    <w:rsid w:val="00FE4C72"/>
    <w:rsid w:val="00FF4D6C"/>
    <w:rsid w:val="0189440E"/>
    <w:rsid w:val="018F3103"/>
    <w:rsid w:val="0235DDAB"/>
    <w:rsid w:val="02D3B54D"/>
    <w:rsid w:val="056D7E6D"/>
    <w:rsid w:val="07683DC7"/>
    <w:rsid w:val="0B0BB04E"/>
    <w:rsid w:val="0BEDEF35"/>
    <w:rsid w:val="0D257C2F"/>
    <w:rsid w:val="1039070C"/>
    <w:rsid w:val="10536259"/>
    <w:rsid w:val="1263BC7E"/>
    <w:rsid w:val="128DDDEB"/>
    <w:rsid w:val="14CA99EA"/>
    <w:rsid w:val="14EDFCD2"/>
    <w:rsid w:val="17426E31"/>
    <w:rsid w:val="1BC5A02A"/>
    <w:rsid w:val="1D02E54B"/>
    <w:rsid w:val="1E5B33FD"/>
    <w:rsid w:val="1F5E726B"/>
    <w:rsid w:val="20051F13"/>
    <w:rsid w:val="218BB88E"/>
    <w:rsid w:val="233BAD82"/>
    <w:rsid w:val="24801E5A"/>
    <w:rsid w:val="24A5E99C"/>
    <w:rsid w:val="2758AEA3"/>
    <w:rsid w:val="27A2F7EA"/>
    <w:rsid w:val="289A1219"/>
    <w:rsid w:val="28A6BB8E"/>
    <w:rsid w:val="2A992391"/>
    <w:rsid w:val="2AD547AC"/>
    <w:rsid w:val="2B45A6AB"/>
    <w:rsid w:val="2B80A2A6"/>
    <w:rsid w:val="2BFFE077"/>
    <w:rsid w:val="2C14293C"/>
    <w:rsid w:val="2D0DF9BC"/>
    <w:rsid w:val="2EB3606A"/>
    <w:rsid w:val="2F107545"/>
    <w:rsid w:val="30764B5B"/>
    <w:rsid w:val="30CAC346"/>
    <w:rsid w:val="326B00E0"/>
    <w:rsid w:val="33CBDCDF"/>
    <w:rsid w:val="34C408CB"/>
    <w:rsid w:val="356C1639"/>
    <w:rsid w:val="35AFDE38"/>
    <w:rsid w:val="36908204"/>
    <w:rsid w:val="3741902C"/>
    <w:rsid w:val="3A822166"/>
    <w:rsid w:val="3D7F15A4"/>
    <w:rsid w:val="3D89B6F4"/>
    <w:rsid w:val="3EA2A21F"/>
    <w:rsid w:val="3EC98434"/>
    <w:rsid w:val="41C40FFA"/>
    <w:rsid w:val="421F8879"/>
    <w:rsid w:val="42C5EC2F"/>
    <w:rsid w:val="43073634"/>
    <w:rsid w:val="432533D7"/>
    <w:rsid w:val="44D1827C"/>
    <w:rsid w:val="4697811D"/>
    <w:rsid w:val="48785530"/>
    <w:rsid w:val="4994755B"/>
    <w:rsid w:val="4A2AB4F6"/>
    <w:rsid w:val="4B3045BC"/>
    <w:rsid w:val="4C357657"/>
    <w:rsid w:val="4EB1794A"/>
    <w:rsid w:val="4EE79584"/>
    <w:rsid w:val="528302BE"/>
    <w:rsid w:val="52B66847"/>
    <w:rsid w:val="535D0C9B"/>
    <w:rsid w:val="5434E561"/>
    <w:rsid w:val="54AD8F17"/>
    <w:rsid w:val="55E45B53"/>
    <w:rsid w:val="56086C6E"/>
    <w:rsid w:val="573D3246"/>
    <w:rsid w:val="57972902"/>
    <w:rsid w:val="57B10F1A"/>
    <w:rsid w:val="57CECFDA"/>
    <w:rsid w:val="585162CE"/>
    <w:rsid w:val="58B9176C"/>
    <w:rsid w:val="58E99922"/>
    <w:rsid w:val="5B4E570C"/>
    <w:rsid w:val="5BDC72CF"/>
    <w:rsid w:val="5C4B1DE2"/>
    <w:rsid w:val="5D7AE95C"/>
    <w:rsid w:val="5E794F83"/>
    <w:rsid w:val="5F502F86"/>
    <w:rsid w:val="5F79BAC1"/>
    <w:rsid w:val="614F887C"/>
    <w:rsid w:val="655BBFFB"/>
    <w:rsid w:val="6591BDD4"/>
    <w:rsid w:val="659F87FA"/>
    <w:rsid w:val="662E6D0B"/>
    <w:rsid w:val="6784CCA6"/>
    <w:rsid w:val="67D7C592"/>
    <w:rsid w:val="69C13193"/>
    <w:rsid w:val="6BA88AD6"/>
    <w:rsid w:val="6D2F2451"/>
    <w:rsid w:val="6DCC5256"/>
    <w:rsid w:val="6E69D189"/>
    <w:rsid w:val="6EF728E6"/>
    <w:rsid w:val="70E23AA1"/>
    <w:rsid w:val="7141D947"/>
    <w:rsid w:val="715CDA53"/>
    <w:rsid w:val="72F8AAB4"/>
    <w:rsid w:val="760BA368"/>
    <w:rsid w:val="76304B76"/>
    <w:rsid w:val="77CB3713"/>
    <w:rsid w:val="79841F1D"/>
    <w:rsid w:val="7D883B65"/>
    <w:rsid w:val="7DF10997"/>
    <w:rsid w:val="7E0485A8"/>
    <w:rsid w:val="7EF424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3E2A3"/>
  <w15:chartTrackingRefBased/>
  <w15:docId w15:val="{9FC9E63A-F4B1-4657-B2A2-01CA95780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873"/>
    <w:pPr>
      <w:spacing w:after="0" w:line="240" w:lineRule="auto"/>
    </w:pPr>
    <w:rPr>
      <w:rFonts w:ascii="Arial" w:hAnsi="Arial"/>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Page title/header"/>
    <w:basedOn w:val="Normal"/>
    <w:link w:val="HeaderChar"/>
    <w:uiPriority w:val="99"/>
    <w:unhideWhenUsed/>
    <w:rsid w:val="00CF2873"/>
    <w:pPr>
      <w:tabs>
        <w:tab w:val="center" w:pos="4680"/>
        <w:tab w:val="right" w:pos="9360"/>
      </w:tabs>
    </w:pPr>
    <w:rPr>
      <w:rFonts w:ascii="Arial Narrow" w:hAnsi="Arial Narrow"/>
      <w:b/>
      <w:color w:val="FFFFFF" w:themeColor="background1"/>
      <w:sz w:val="56"/>
    </w:rPr>
  </w:style>
  <w:style w:type="character" w:customStyle="1" w:styleId="HeaderChar">
    <w:name w:val="Header Char"/>
    <w:aliases w:val="Page title/header Char"/>
    <w:basedOn w:val="DefaultParagraphFont"/>
    <w:link w:val="Header"/>
    <w:uiPriority w:val="99"/>
    <w:rsid w:val="00CF2873"/>
    <w:rPr>
      <w:rFonts w:ascii="Arial Narrow" w:hAnsi="Arial Narrow"/>
      <w:b/>
      <w:color w:val="FFFFFF" w:themeColor="background1"/>
      <w:sz w:val="56"/>
      <w:szCs w:val="24"/>
    </w:rPr>
  </w:style>
  <w:style w:type="paragraph" w:styleId="ListParagraph">
    <w:name w:val="List Paragraph"/>
    <w:basedOn w:val="Normal"/>
    <w:uiPriority w:val="1"/>
    <w:qFormat/>
    <w:rsid w:val="00CF2873"/>
    <w:pPr>
      <w:ind w:left="720"/>
      <w:contextualSpacing/>
    </w:pPr>
  </w:style>
  <w:style w:type="character" w:styleId="Hyperlink">
    <w:name w:val="Hyperlink"/>
    <w:basedOn w:val="DefaultParagraphFont"/>
    <w:uiPriority w:val="99"/>
    <w:unhideWhenUsed/>
    <w:rsid w:val="00CF2873"/>
    <w:rPr>
      <w:color w:val="0563C1" w:themeColor="hyperlink"/>
      <w:u w:val="single"/>
    </w:rPr>
  </w:style>
  <w:style w:type="table" w:customStyle="1" w:styleId="TableGrid1">
    <w:name w:val="Table Grid1"/>
    <w:basedOn w:val="TableNormal"/>
    <w:next w:val="TableGrid"/>
    <w:uiPriority w:val="59"/>
    <w:rsid w:val="00CF2873"/>
    <w:pPr>
      <w:spacing w:after="0" w:line="240" w:lineRule="auto"/>
    </w:pPr>
    <w:rPr>
      <w:rFonts w:ascii="Arial" w:hAnsi="Arial"/>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F2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61394"/>
    <w:pPr>
      <w:tabs>
        <w:tab w:val="center" w:pos="4513"/>
        <w:tab w:val="right" w:pos="9026"/>
      </w:tabs>
    </w:pPr>
  </w:style>
  <w:style w:type="character" w:customStyle="1" w:styleId="FooterChar">
    <w:name w:val="Footer Char"/>
    <w:basedOn w:val="DefaultParagraphFont"/>
    <w:link w:val="Footer"/>
    <w:uiPriority w:val="99"/>
    <w:rsid w:val="00461394"/>
    <w:rPr>
      <w:rFonts w:ascii="Arial" w:hAnsi="Arial"/>
      <w:sz w:val="20"/>
      <w:szCs w:val="24"/>
    </w:rPr>
  </w:style>
  <w:style w:type="character" w:styleId="UnresolvedMention">
    <w:name w:val="Unresolved Mention"/>
    <w:basedOn w:val="DefaultParagraphFont"/>
    <w:uiPriority w:val="99"/>
    <w:semiHidden/>
    <w:unhideWhenUsed/>
    <w:rsid w:val="00EB7678"/>
    <w:rPr>
      <w:color w:val="605E5C"/>
      <w:shd w:val="clear" w:color="auto" w:fill="E1DFDD"/>
    </w:rPr>
  </w:style>
  <w:style w:type="paragraph" w:styleId="ListNumber2">
    <w:name w:val="List Number 2"/>
    <w:aliases w:val="Infocouncil Heading"/>
    <w:basedOn w:val="Normal"/>
    <w:uiPriority w:val="99"/>
    <w:semiHidden/>
    <w:unhideWhenUsed/>
    <w:rsid w:val="00F85E8D"/>
    <w:pPr>
      <w:numPr>
        <w:ilvl w:val="1"/>
        <w:numId w:val="17"/>
      </w:numPr>
      <w:spacing w:after="120"/>
    </w:pPr>
    <w:rPr>
      <w:rFonts w:cs="Arial"/>
      <w:sz w:val="22"/>
      <w:szCs w:val="22"/>
    </w:rPr>
  </w:style>
  <w:style w:type="paragraph" w:styleId="ListNumber3">
    <w:name w:val="List Number 3"/>
    <w:basedOn w:val="Normal"/>
    <w:uiPriority w:val="99"/>
    <w:unhideWhenUsed/>
    <w:rsid w:val="00F85E8D"/>
    <w:pPr>
      <w:numPr>
        <w:ilvl w:val="2"/>
        <w:numId w:val="17"/>
      </w:numPr>
      <w:spacing w:after="120"/>
    </w:pPr>
    <w:rPr>
      <w:rFonts w:cs="Arial"/>
      <w:sz w:val="22"/>
      <w:szCs w:val="22"/>
    </w:rPr>
  </w:style>
  <w:style w:type="paragraph" w:styleId="ListNumber4">
    <w:name w:val="List Number 4"/>
    <w:basedOn w:val="Normal"/>
    <w:uiPriority w:val="99"/>
    <w:unhideWhenUsed/>
    <w:rsid w:val="00F85E8D"/>
    <w:pPr>
      <w:spacing w:after="120"/>
      <w:ind w:left="2552"/>
    </w:pPr>
    <w:rPr>
      <w:rFonts w:cs="Arial"/>
      <w:sz w:val="22"/>
      <w:szCs w:val="22"/>
    </w:rPr>
  </w:style>
  <w:style w:type="numbering" w:customStyle="1" w:styleId="InfocouncilHeadings">
    <w:name w:val="Infocouncil Headings"/>
    <w:rsid w:val="00F85E8D"/>
    <w:pPr>
      <w:numPr>
        <w:numId w:val="17"/>
      </w:numPr>
    </w:pPr>
  </w:style>
  <w:style w:type="paragraph" w:styleId="Revision">
    <w:name w:val="Revision"/>
    <w:hidden/>
    <w:uiPriority w:val="99"/>
    <w:semiHidden/>
    <w:rsid w:val="00A87D8C"/>
    <w:pPr>
      <w:spacing w:after="0" w:line="240" w:lineRule="auto"/>
    </w:pPr>
    <w:rPr>
      <w:rFonts w:ascii="Arial" w:hAnsi="Arial"/>
      <w:sz w:val="20"/>
      <w:szCs w:val="24"/>
    </w:rPr>
  </w:style>
  <w:style w:type="paragraph" w:styleId="NormalWeb">
    <w:name w:val="Normal (Web)"/>
    <w:basedOn w:val="Normal"/>
    <w:uiPriority w:val="99"/>
    <w:unhideWhenUsed/>
    <w:rsid w:val="00790FA6"/>
    <w:pPr>
      <w:spacing w:before="100" w:beforeAutospacing="1" w:after="100" w:afterAutospacing="1"/>
    </w:pPr>
    <w:rPr>
      <w:rFonts w:ascii="Times New Roman" w:eastAsia="Times New Roman" w:hAnsi="Times New Roman" w:cs="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2630</Words>
  <Characters>14704</Characters>
  <Application>Microsoft Office Word</Application>
  <DocSecurity>0</DocSecurity>
  <Lines>544</Lines>
  <Paragraphs>279</Paragraphs>
  <ScaleCrop>false</ScaleCrop>
  <Company/>
  <LinksUpToDate>false</LinksUpToDate>
  <CharactersWithSpaces>17055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Stubbs</dc:creator>
  <cp:keywords/>
  <dc:description/>
  <cp:lastModifiedBy>Joanne Hyland</cp:lastModifiedBy>
  <cp:revision>2</cp:revision>
  <cp:lastPrinted>2024-05-27T20:10:00Z</cp:lastPrinted>
  <dcterms:created xsi:type="dcterms:W3CDTF">2026-06-18T23:14:00Z</dcterms:created>
  <dcterms:modified xsi:type="dcterms:W3CDTF">2026-06-18T23:14:00Z</dcterms:modified>
</cp:coreProperties>
</file>