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114"/>
        <w:gridCol w:w="5902"/>
      </w:tblGrid>
      <w:tr w:rsidR="002A3C64" w:rsidRPr="00EA5FA6" w14:paraId="031B447D" w14:textId="723A8D20" w:rsidTr="007F7EBC">
        <w:tc>
          <w:tcPr>
            <w:tcW w:w="3114" w:type="dxa"/>
            <w:shd w:val="clear" w:color="auto" w:fill="auto"/>
          </w:tcPr>
          <w:p w14:paraId="40163808" w14:textId="77777777" w:rsidR="002A3C64" w:rsidRPr="00CF6950" w:rsidRDefault="002A3C64" w:rsidP="00364F02">
            <w:r w:rsidRPr="00CF6950">
              <w:t xml:space="preserve">Council policy title: </w:t>
            </w:r>
          </w:p>
        </w:tc>
        <w:tc>
          <w:tcPr>
            <w:tcW w:w="5902" w:type="dxa"/>
          </w:tcPr>
          <w:p w14:paraId="4B44E9A1" w14:textId="7C344A44" w:rsidR="002A3C64" w:rsidRPr="00CF6950" w:rsidRDefault="002A3C64" w:rsidP="00364F02">
            <w:r w:rsidRPr="00CF6950">
              <w:t xml:space="preserve">Community Engagement Policy 2025 </w:t>
            </w:r>
          </w:p>
        </w:tc>
      </w:tr>
      <w:tr w:rsidR="002A3C64" w:rsidRPr="00EA5FA6" w14:paraId="28530FF8" w14:textId="2DC399A2" w:rsidTr="007F7EBC">
        <w:tc>
          <w:tcPr>
            <w:tcW w:w="3114" w:type="dxa"/>
            <w:shd w:val="clear" w:color="auto" w:fill="auto"/>
          </w:tcPr>
          <w:p w14:paraId="481F2668" w14:textId="77777777" w:rsidR="002A3C64" w:rsidRPr="00CF6950" w:rsidRDefault="002A3C64" w:rsidP="00364F02">
            <w:r w:rsidRPr="00CF6950">
              <w:t>Council policy sponsor:</w:t>
            </w:r>
          </w:p>
        </w:tc>
        <w:tc>
          <w:tcPr>
            <w:tcW w:w="5902" w:type="dxa"/>
          </w:tcPr>
          <w:p w14:paraId="43E9B504" w14:textId="6EBD0806" w:rsidR="002A3C64" w:rsidRPr="00CF6950" w:rsidRDefault="002A3C64" w:rsidP="00364F02">
            <w:pPr>
              <w:rPr>
                <w:b/>
              </w:rPr>
            </w:pPr>
            <w:r w:rsidRPr="00CF6950">
              <w:rPr>
                <w:shd w:val="clear" w:color="auto" w:fill="FFFFFF"/>
              </w:rPr>
              <w:t>Director, Community and Customer Experience</w:t>
            </w:r>
          </w:p>
        </w:tc>
      </w:tr>
      <w:tr w:rsidR="002A3C64" w:rsidRPr="00EA5FA6" w14:paraId="06A8D5E7" w14:textId="77D23A22" w:rsidTr="007F7EBC">
        <w:tc>
          <w:tcPr>
            <w:tcW w:w="3114" w:type="dxa"/>
            <w:shd w:val="clear" w:color="auto" w:fill="auto"/>
          </w:tcPr>
          <w:p w14:paraId="159873F0" w14:textId="77777777" w:rsidR="002A3C64" w:rsidRPr="00CF6950" w:rsidRDefault="002A3C64" w:rsidP="00364F02">
            <w:r w:rsidRPr="00CF6950">
              <w:t>Adopted by:</w:t>
            </w:r>
          </w:p>
        </w:tc>
        <w:tc>
          <w:tcPr>
            <w:tcW w:w="5902" w:type="dxa"/>
          </w:tcPr>
          <w:p w14:paraId="570D28D4" w14:textId="64E9C085" w:rsidR="002A3C64" w:rsidRPr="00CF6950" w:rsidRDefault="002A3C64" w:rsidP="00364F02">
            <w:pPr>
              <w:rPr>
                <w:b/>
              </w:rPr>
            </w:pPr>
            <w:r w:rsidRPr="00CF6950">
              <w:t>Bayside City Council</w:t>
            </w:r>
          </w:p>
        </w:tc>
      </w:tr>
      <w:tr w:rsidR="002A3C64" w:rsidRPr="00EA5FA6" w14:paraId="08512003" w14:textId="2EE43E3C" w:rsidTr="007F7EBC">
        <w:tc>
          <w:tcPr>
            <w:tcW w:w="3114" w:type="dxa"/>
            <w:shd w:val="clear" w:color="auto" w:fill="auto"/>
          </w:tcPr>
          <w:p w14:paraId="1622BE29" w14:textId="77777777" w:rsidR="002A3C64" w:rsidRPr="00CF6950" w:rsidRDefault="002A3C64" w:rsidP="00364F02">
            <w:r w:rsidRPr="00CF6950">
              <w:t>Date adopted:</w:t>
            </w:r>
          </w:p>
        </w:tc>
        <w:tc>
          <w:tcPr>
            <w:tcW w:w="5902" w:type="dxa"/>
          </w:tcPr>
          <w:p w14:paraId="053448E2" w14:textId="020E575E" w:rsidR="002A3C64" w:rsidRPr="00CF6950" w:rsidRDefault="00162905" w:rsidP="00364F02">
            <w:r>
              <w:t>29 July 2025</w:t>
            </w:r>
          </w:p>
        </w:tc>
      </w:tr>
      <w:tr w:rsidR="002A3C64" w:rsidRPr="00EA5FA6" w14:paraId="22DA50D2" w14:textId="41DCCBB6" w:rsidTr="007F7EBC">
        <w:tc>
          <w:tcPr>
            <w:tcW w:w="3114" w:type="dxa"/>
            <w:shd w:val="clear" w:color="auto" w:fill="auto"/>
          </w:tcPr>
          <w:p w14:paraId="2B45CF69" w14:textId="77777777" w:rsidR="002A3C64" w:rsidRPr="00CF6950" w:rsidRDefault="002A3C64" w:rsidP="00364F02">
            <w:r w:rsidRPr="00CF6950">
              <w:t>Scheduled review:</w:t>
            </w:r>
          </w:p>
        </w:tc>
        <w:tc>
          <w:tcPr>
            <w:tcW w:w="5902" w:type="dxa"/>
          </w:tcPr>
          <w:p w14:paraId="4E7FD524" w14:textId="3D28BA3A" w:rsidR="002A3C64" w:rsidRPr="00CF6950" w:rsidRDefault="003074AA" w:rsidP="00364F02">
            <w:pPr>
              <w:rPr>
                <w:b/>
              </w:rPr>
            </w:pPr>
            <w:r>
              <w:t>July</w:t>
            </w:r>
            <w:r w:rsidR="002A3C64" w:rsidRPr="00CF6950">
              <w:t xml:space="preserve"> 202</w:t>
            </w:r>
            <w:r w:rsidR="007F7EBC" w:rsidRPr="00CF6950">
              <w:t>9</w:t>
            </w:r>
          </w:p>
        </w:tc>
      </w:tr>
      <w:tr w:rsidR="002A3C64" w:rsidRPr="00EA5FA6" w14:paraId="51781C34" w14:textId="19209F9F" w:rsidTr="007F7EBC">
        <w:tc>
          <w:tcPr>
            <w:tcW w:w="3114" w:type="dxa"/>
            <w:shd w:val="clear" w:color="auto" w:fill="auto"/>
          </w:tcPr>
          <w:p w14:paraId="2C5B5C5C" w14:textId="77777777" w:rsidR="002A3C64" w:rsidRPr="00CF6950" w:rsidRDefault="002A3C64" w:rsidP="00364F02">
            <w:r w:rsidRPr="00CF6950">
              <w:t xml:space="preserve">Document reference: </w:t>
            </w:r>
          </w:p>
        </w:tc>
        <w:tc>
          <w:tcPr>
            <w:tcW w:w="5902" w:type="dxa"/>
          </w:tcPr>
          <w:p w14:paraId="13984C90" w14:textId="6916D504" w:rsidR="002A3C64" w:rsidRPr="00CF6950" w:rsidRDefault="008A13F1" w:rsidP="00364F02">
            <w:r w:rsidRPr="00CF6950">
              <w:t>DOC/24/514884</w:t>
            </w:r>
          </w:p>
        </w:tc>
      </w:tr>
    </w:tbl>
    <w:p w14:paraId="07DECEA3" w14:textId="77777777" w:rsidR="00FE6A94" w:rsidRPr="000959E9" w:rsidRDefault="00FE6A94" w:rsidP="00364F02"/>
    <w:p w14:paraId="4B76F6D4" w14:textId="77777777" w:rsidR="008F1ADB" w:rsidRDefault="008F1ADB" w:rsidP="00364F02">
      <w:pPr>
        <w:pStyle w:val="heading5"/>
      </w:pPr>
    </w:p>
    <w:p w14:paraId="01B05138" w14:textId="77777777" w:rsidR="009F7075" w:rsidRPr="00364F02" w:rsidRDefault="009F7075" w:rsidP="00364F02">
      <w:pPr>
        <w:pStyle w:val="Heading2"/>
      </w:pPr>
      <w:r w:rsidRPr="00364F02">
        <w:t>Why does this policy exist?</w:t>
      </w:r>
    </w:p>
    <w:p w14:paraId="63B7AA07" w14:textId="0804352A" w:rsidR="009F7075" w:rsidRDefault="009F7075" w:rsidP="00364F02">
      <w:pPr>
        <w:rPr>
          <w:b/>
        </w:rPr>
      </w:pPr>
      <w:r w:rsidRPr="00483DEC">
        <w:t>T</w:t>
      </w:r>
      <w:r>
        <w:t xml:space="preserve">he Local Government Act </w:t>
      </w:r>
      <w:r w:rsidR="00F132DF">
        <w:t xml:space="preserve">(Vic) </w:t>
      </w:r>
      <w:r>
        <w:t>2020</w:t>
      </w:r>
      <w:r w:rsidR="00F132DF">
        <w:t xml:space="preserve"> </w:t>
      </w:r>
      <w:r>
        <w:t>require</w:t>
      </w:r>
      <w:r w:rsidR="00F132DF">
        <w:t xml:space="preserve">s all Victorian councils to develop </w:t>
      </w:r>
      <w:r w:rsidRPr="00483DEC">
        <w:t xml:space="preserve">a </w:t>
      </w:r>
      <w:r>
        <w:t xml:space="preserve">community engagement </w:t>
      </w:r>
      <w:r w:rsidRPr="00483DEC">
        <w:t>policy</w:t>
      </w:r>
      <w:r w:rsidR="00F132DF" w:rsidRPr="00F132DF">
        <w:t xml:space="preserve"> </w:t>
      </w:r>
      <w:r w:rsidR="00F132DF">
        <w:t>(Section 55)</w:t>
      </w:r>
      <w:r>
        <w:t>.</w:t>
      </w:r>
      <w:r w:rsidRPr="00483DEC">
        <w:t xml:space="preserve"> </w:t>
      </w:r>
    </w:p>
    <w:p w14:paraId="30CE3A92" w14:textId="564B24A0" w:rsidR="009F7075" w:rsidRDefault="009F7075" w:rsidP="00364F02">
      <w:pPr>
        <w:pStyle w:val="heading5"/>
      </w:pPr>
    </w:p>
    <w:p w14:paraId="79D723DC" w14:textId="26BD446C" w:rsidR="009F7075" w:rsidRPr="003749D0" w:rsidRDefault="009F7075" w:rsidP="00364F02">
      <w:pPr>
        <w:pStyle w:val="Heading2"/>
      </w:pPr>
      <w:r w:rsidRPr="003749D0">
        <w:t>Policy intent</w:t>
      </w:r>
    </w:p>
    <w:p w14:paraId="23F6B018" w14:textId="46F9BC3F" w:rsidR="00BD495A" w:rsidRPr="00364F02" w:rsidRDefault="00E94E92" w:rsidP="00364F02">
      <w:r w:rsidRPr="00364F02">
        <w:t xml:space="preserve">Bayside City Council’s </w:t>
      </w:r>
      <w:r w:rsidR="009F7075" w:rsidRPr="00364F02">
        <w:t xml:space="preserve">Community Engagement Policy 2025 (the </w:t>
      </w:r>
      <w:r w:rsidR="00BC1494" w:rsidRPr="00364F02">
        <w:t>P</w:t>
      </w:r>
      <w:r w:rsidR="009F7075" w:rsidRPr="00364F02">
        <w:t xml:space="preserve">olicy) affirms </w:t>
      </w:r>
      <w:r w:rsidRPr="00364F02">
        <w:t xml:space="preserve">our </w:t>
      </w:r>
      <w:r w:rsidR="009F7075" w:rsidRPr="00364F02">
        <w:t xml:space="preserve">commitment to engaging </w:t>
      </w:r>
      <w:r w:rsidRPr="00364F02">
        <w:t>our</w:t>
      </w:r>
      <w:r w:rsidR="009F7075" w:rsidRPr="00364F02">
        <w:t xml:space="preserve"> community and relevant stakeholders about matters that affect them</w:t>
      </w:r>
      <w:r w:rsidR="00BD495A" w:rsidRPr="00364F02">
        <w:t xml:space="preserve"> so we can deliver better quality outcomes</w:t>
      </w:r>
      <w:r w:rsidR="00505215" w:rsidRPr="00364F02">
        <w:t xml:space="preserve">. </w:t>
      </w:r>
    </w:p>
    <w:p w14:paraId="4A03FCDC" w14:textId="77777777" w:rsidR="00BD495A" w:rsidRDefault="00BD495A" w:rsidP="00364F02">
      <w:pPr>
        <w:pStyle w:val="heading5"/>
      </w:pPr>
    </w:p>
    <w:p w14:paraId="4406BC70" w14:textId="71657D10" w:rsidR="00A3144D" w:rsidRPr="00F33E60" w:rsidRDefault="009E6A57" w:rsidP="00364F02">
      <w:pPr>
        <w:rPr>
          <w:b/>
          <w:lang w:val="en-AU"/>
        </w:rPr>
      </w:pPr>
      <w:r w:rsidRPr="00F33E60">
        <w:rPr>
          <w:lang w:val="en-AU"/>
        </w:rPr>
        <w:t>Community</w:t>
      </w:r>
      <w:r w:rsidR="00505215" w:rsidRPr="00F33E60">
        <w:rPr>
          <w:lang w:val="en-AU"/>
        </w:rPr>
        <w:t xml:space="preserve"> engagement is one of many inputs w</w:t>
      </w:r>
      <w:r w:rsidR="00BD495A" w:rsidRPr="00F33E60">
        <w:rPr>
          <w:lang w:val="en-AU"/>
        </w:rPr>
        <w:t>e use</w:t>
      </w:r>
      <w:r w:rsidR="00A3144D" w:rsidRPr="00F33E60">
        <w:rPr>
          <w:lang w:val="en-AU"/>
        </w:rPr>
        <w:t xml:space="preserve"> as a customer-focused organisation </w:t>
      </w:r>
      <w:r w:rsidR="004B1D4A" w:rsidRPr="00F33E60">
        <w:rPr>
          <w:lang w:val="en-AU"/>
        </w:rPr>
        <w:t>that help</w:t>
      </w:r>
      <w:r w:rsidR="00BD495A" w:rsidRPr="00F33E60">
        <w:rPr>
          <w:lang w:val="en-AU"/>
        </w:rPr>
        <w:t xml:space="preserve"> </w:t>
      </w:r>
      <w:r w:rsidR="00A3144D" w:rsidRPr="00F33E60">
        <w:rPr>
          <w:lang w:val="en-AU"/>
        </w:rPr>
        <w:t xml:space="preserve">us </w:t>
      </w:r>
      <w:r w:rsidR="00BD495A" w:rsidRPr="00F33E60">
        <w:rPr>
          <w:lang w:val="en-AU"/>
        </w:rPr>
        <w:t>design and deliver services</w:t>
      </w:r>
      <w:r w:rsidR="004B1D4A" w:rsidRPr="00F33E60">
        <w:rPr>
          <w:lang w:val="en-AU"/>
        </w:rPr>
        <w:t>, policies and plans</w:t>
      </w:r>
      <w:r w:rsidR="00BD495A" w:rsidRPr="00F33E60">
        <w:rPr>
          <w:lang w:val="en-AU"/>
        </w:rPr>
        <w:t xml:space="preserve"> </w:t>
      </w:r>
      <w:r w:rsidR="00A3144D" w:rsidRPr="00F33E60">
        <w:rPr>
          <w:lang w:val="en-AU"/>
        </w:rPr>
        <w:t xml:space="preserve">that are responsive to the changing needs of the Bayside community.  </w:t>
      </w:r>
    </w:p>
    <w:p w14:paraId="0A048677" w14:textId="77777777" w:rsidR="00F132DF" w:rsidRPr="00F33E60" w:rsidRDefault="00F132DF" w:rsidP="00364F02">
      <w:pPr>
        <w:pStyle w:val="heading5"/>
      </w:pPr>
    </w:p>
    <w:p w14:paraId="044DD49C" w14:textId="0E7E2D30" w:rsidR="00F132DF" w:rsidRPr="00F33E60" w:rsidRDefault="009F7075" w:rsidP="00364F02">
      <w:pPr>
        <w:rPr>
          <w:b/>
        </w:rPr>
      </w:pPr>
      <w:bookmarkStart w:id="0" w:name="_Hlk194501908"/>
      <w:r w:rsidRPr="00F33E60">
        <w:t>Th</w:t>
      </w:r>
      <w:r w:rsidR="00B213C8" w:rsidRPr="00F33E60">
        <w:t>e</w:t>
      </w:r>
      <w:r w:rsidRPr="00F33E60">
        <w:t xml:space="preserve"> </w:t>
      </w:r>
      <w:r w:rsidR="00281671" w:rsidRPr="00F33E60">
        <w:t>objectives of this policy are</w:t>
      </w:r>
      <w:r w:rsidRPr="00F33E60">
        <w:t xml:space="preserve"> to</w:t>
      </w:r>
      <w:r w:rsidR="00F132DF" w:rsidRPr="00F33E60">
        <w:t>:</w:t>
      </w:r>
      <w:r w:rsidRPr="00F33E60">
        <w:t xml:space="preserve"> </w:t>
      </w:r>
    </w:p>
    <w:p w14:paraId="058C81EA" w14:textId="58C179E9" w:rsidR="00B948BE" w:rsidRPr="00364F02" w:rsidRDefault="00B948BE" w:rsidP="00BF6A71">
      <w:pPr>
        <w:pStyle w:val="ListParagraph"/>
        <w:numPr>
          <w:ilvl w:val="0"/>
          <w:numId w:val="12"/>
        </w:numPr>
        <w:rPr>
          <w:b/>
        </w:rPr>
      </w:pPr>
      <w:r w:rsidRPr="00F33E60">
        <w:t xml:space="preserve">provide clarity </w:t>
      </w:r>
      <w:r w:rsidR="00DB71B2" w:rsidRPr="00F33E60">
        <w:t>on</w:t>
      </w:r>
      <w:r w:rsidR="00281671" w:rsidRPr="00F33E60">
        <w:t xml:space="preserve"> </w:t>
      </w:r>
      <w:r w:rsidR="00984D57" w:rsidRPr="00F33E60">
        <w:t>when</w:t>
      </w:r>
      <w:r w:rsidRPr="00F33E60">
        <w:t xml:space="preserve">, why and how we’ll </w:t>
      </w:r>
      <w:r w:rsidRPr="00F33E60">
        <w:rPr>
          <w:noProof/>
        </w:rPr>
        <w:t xml:space="preserve">engage with our community </w:t>
      </w:r>
      <w:r w:rsidR="005D3294" w:rsidRPr="00F33E60">
        <w:rPr>
          <w:noProof/>
        </w:rPr>
        <w:t>and stakeholder</w:t>
      </w:r>
      <w:r w:rsidR="00A544B0" w:rsidRPr="00F33E60">
        <w:rPr>
          <w:noProof/>
        </w:rPr>
        <w:t>s</w:t>
      </w:r>
      <w:r w:rsidR="005D3294" w:rsidRPr="00F33E60">
        <w:rPr>
          <w:noProof/>
        </w:rPr>
        <w:t xml:space="preserve"> </w:t>
      </w:r>
      <w:r w:rsidRPr="00F33E60">
        <w:rPr>
          <w:noProof/>
        </w:rPr>
        <w:t>to</w:t>
      </w:r>
      <w:r w:rsidR="005D3294" w:rsidRPr="00F33E60">
        <w:rPr>
          <w:noProof/>
        </w:rPr>
        <w:t xml:space="preserve"> inform </w:t>
      </w:r>
      <w:r w:rsidRPr="00F33E60">
        <w:rPr>
          <w:noProof/>
        </w:rPr>
        <w:t>Council decisions</w:t>
      </w:r>
    </w:p>
    <w:p w14:paraId="7927977E" w14:textId="1A49353F" w:rsidR="00F132DF" w:rsidRPr="00364F02" w:rsidRDefault="0081606F" w:rsidP="00BF6A71">
      <w:pPr>
        <w:pStyle w:val="ListParagraph"/>
        <w:numPr>
          <w:ilvl w:val="0"/>
          <w:numId w:val="12"/>
        </w:numPr>
        <w:rPr>
          <w:b/>
        </w:rPr>
      </w:pPr>
      <w:r w:rsidRPr="00B0385D">
        <w:t xml:space="preserve">promote </w:t>
      </w:r>
      <w:r w:rsidR="00F132DF" w:rsidRPr="00B0385D">
        <w:t xml:space="preserve">and encourage </w:t>
      </w:r>
      <w:r w:rsidRPr="00B0385D">
        <w:t>public participation</w:t>
      </w:r>
      <w:r w:rsidRPr="00F33E60">
        <w:t xml:space="preserve"> </w:t>
      </w:r>
    </w:p>
    <w:p w14:paraId="09009902" w14:textId="750C8832" w:rsidR="00F132DF" w:rsidRPr="00364F02" w:rsidRDefault="009F7075" w:rsidP="00BF6A71">
      <w:pPr>
        <w:pStyle w:val="ListParagraph"/>
        <w:numPr>
          <w:ilvl w:val="0"/>
          <w:numId w:val="12"/>
        </w:numPr>
        <w:rPr>
          <w:b/>
        </w:rPr>
      </w:pPr>
      <w:r w:rsidRPr="00F33E60">
        <w:t>strengthen trust and confidence in Council to make</w:t>
      </w:r>
      <w:r w:rsidR="00984D57" w:rsidRPr="00F33E60">
        <w:t xml:space="preserve"> </w:t>
      </w:r>
      <w:r w:rsidRPr="00F33E60">
        <w:t>evidence-based decisions that benefit the Bayside community</w:t>
      </w:r>
      <w:r w:rsidR="0081606F" w:rsidRPr="00F33E60">
        <w:t xml:space="preserve"> </w:t>
      </w:r>
    </w:p>
    <w:p w14:paraId="2C43CC11" w14:textId="0BD6D777" w:rsidR="009F7075" w:rsidRPr="00364F02" w:rsidRDefault="0081606F" w:rsidP="00BF6A71">
      <w:pPr>
        <w:pStyle w:val="ListParagraph"/>
        <w:numPr>
          <w:ilvl w:val="0"/>
          <w:numId w:val="12"/>
        </w:numPr>
        <w:rPr>
          <w:b/>
        </w:rPr>
      </w:pPr>
      <w:r w:rsidRPr="00F33E60">
        <w:t>support</w:t>
      </w:r>
      <w:r w:rsidR="009F7075" w:rsidRPr="00F33E60">
        <w:t xml:space="preserve"> the consistent application of transparent</w:t>
      </w:r>
      <w:r w:rsidR="005A1AA8">
        <w:t>, accessible</w:t>
      </w:r>
      <w:r w:rsidR="009F7075" w:rsidRPr="00F33E60">
        <w:t xml:space="preserve"> </w:t>
      </w:r>
      <w:r w:rsidR="001B1A03" w:rsidRPr="00B0385D">
        <w:t xml:space="preserve">engagement </w:t>
      </w:r>
      <w:r w:rsidR="009F7075" w:rsidRPr="00F33E60">
        <w:t>process</w:t>
      </w:r>
      <w:r w:rsidR="001B1A03" w:rsidRPr="00F33E60">
        <w:t>es</w:t>
      </w:r>
      <w:r w:rsidR="009F7075" w:rsidRPr="00F33E60">
        <w:t>.</w:t>
      </w:r>
    </w:p>
    <w:p w14:paraId="50B2CE6C" w14:textId="77777777" w:rsidR="00B948BE" w:rsidRPr="00F33E60" w:rsidRDefault="00B948BE" w:rsidP="00364F02">
      <w:pPr>
        <w:pStyle w:val="heading5"/>
      </w:pPr>
    </w:p>
    <w:p w14:paraId="54EE55E5" w14:textId="77777777" w:rsidR="009F7075" w:rsidRPr="003749D0" w:rsidRDefault="009F7075" w:rsidP="00364F02">
      <w:pPr>
        <w:pStyle w:val="Heading2"/>
      </w:pPr>
      <w:r w:rsidRPr="003749D0">
        <w:t>Policy purpose</w:t>
      </w:r>
    </w:p>
    <w:p w14:paraId="1B5DCE45" w14:textId="34DBCC85" w:rsidR="00B4206E" w:rsidRPr="00B0385D" w:rsidRDefault="00281671" w:rsidP="00364F02">
      <w:pPr>
        <w:rPr>
          <w:b/>
        </w:rPr>
      </w:pPr>
      <w:r w:rsidRPr="00B0385D">
        <w:rPr>
          <w:lang w:val="en-AU"/>
        </w:rPr>
        <w:t xml:space="preserve">The policy outlines our commitments </w:t>
      </w:r>
      <w:r w:rsidR="00520447" w:rsidRPr="00B0385D">
        <w:rPr>
          <w:lang w:val="en-AU"/>
        </w:rPr>
        <w:t xml:space="preserve">for how we’ll </w:t>
      </w:r>
      <w:r w:rsidRPr="00B0385D">
        <w:rPr>
          <w:lang w:val="en-AU"/>
        </w:rPr>
        <w:t>genuinely includ</w:t>
      </w:r>
      <w:r w:rsidR="00520447" w:rsidRPr="00B0385D">
        <w:rPr>
          <w:lang w:val="en-AU"/>
        </w:rPr>
        <w:t>e</w:t>
      </w:r>
      <w:r w:rsidRPr="00B0385D">
        <w:rPr>
          <w:lang w:val="en-AU"/>
        </w:rPr>
        <w:t xml:space="preserve"> our community in decision making.</w:t>
      </w:r>
    </w:p>
    <w:p w14:paraId="5B647801" w14:textId="77777777" w:rsidR="001B1A03" w:rsidRPr="00B0385D" w:rsidRDefault="001B1A03" w:rsidP="00364F02">
      <w:pPr>
        <w:pStyle w:val="heading5"/>
      </w:pPr>
    </w:p>
    <w:p w14:paraId="48B31D3C" w14:textId="77777777" w:rsidR="00520447" w:rsidRPr="00B0385D" w:rsidRDefault="00520447" w:rsidP="00364F02">
      <w:pPr>
        <w:rPr>
          <w:b/>
        </w:rPr>
      </w:pPr>
      <w:r w:rsidRPr="00B0385D">
        <w:t xml:space="preserve">This policy provides a clear framework for how Council will: </w:t>
      </w:r>
    </w:p>
    <w:p w14:paraId="4F7C1797" w14:textId="08BA0182" w:rsidR="00520447" w:rsidRPr="00364F02" w:rsidRDefault="00520447" w:rsidP="00364F02">
      <w:pPr>
        <w:pStyle w:val="ListParagraph"/>
      </w:pPr>
      <w:r w:rsidRPr="00364F02">
        <w:t xml:space="preserve">plan and </w:t>
      </w:r>
      <w:r w:rsidR="00FD613D" w:rsidRPr="00364F02">
        <w:t xml:space="preserve">deliver </w:t>
      </w:r>
      <w:r w:rsidRPr="00364F02">
        <w:t xml:space="preserve">community engagement </w:t>
      </w:r>
      <w:r w:rsidR="00FD613D" w:rsidRPr="00364F02">
        <w:t xml:space="preserve">that is appropriate to the scope and impact of </w:t>
      </w:r>
      <w:r w:rsidR="00AB5F7B" w:rsidRPr="00364F02">
        <w:t xml:space="preserve">Council </w:t>
      </w:r>
      <w:r w:rsidR="00FD613D" w:rsidRPr="00364F02">
        <w:t>decision(s) being made</w:t>
      </w:r>
    </w:p>
    <w:p w14:paraId="00880218" w14:textId="645FD576" w:rsidR="00520447" w:rsidRPr="00364F02" w:rsidRDefault="00520447" w:rsidP="00364F02">
      <w:pPr>
        <w:pStyle w:val="ListParagraph"/>
      </w:pPr>
      <w:r w:rsidRPr="00364F02">
        <w:t>communicate openly and consider all views</w:t>
      </w:r>
    </w:p>
    <w:p w14:paraId="0B834988" w14:textId="77777777" w:rsidR="00080235" w:rsidRPr="00364F02" w:rsidRDefault="00520447" w:rsidP="00364F02">
      <w:pPr>
        <w:pStyle w:val="ListParagraph"/>
      </w:pPr>
      <w:r w:rsidRPr="00364F02">
        <w:t>support community members to contribute to the Council plans and projects which are relevant to them</w:t>
      </w:r>
    </w:p>
    <w:p w14:paraId="61499813" w14:textId="668B96D9" w:rsidR="00B948BE" w:rsidRDefault="00080235" w:rsidP="00364F02">
      <w:pPr>
        <w:pStyle w:val="ListParagraph"/>
      </w:pPr>
      <w:r w:rsidRPr="00364F02">
        <w:t>keep participants informed about projects they have contributed to</w:t>
      </w:r>
      <w:r w:rsidR="00451D21" w:rsidRPr="00364F02">
        <w:t xml:space="preserve"> and how and why decisions have been made</w:t>
      </w:r>
      <w:r w:rsidRPr="00364F02">
        <w:t>.</w:t>
      </w:r>
    </w:p>
    <w:p w14:paraId="22B097BC" w14:textId="77777777" w:rsidR="003074AA" w:rsidRPr="00364F02" w:rsidRDefault="003074AA" w:rsidP="003074AA">
      <w:pPr>
        <w:pStyle w:val="ListParagraph"/>
        <w:numPr>
          <w:ilvl w:val="0"/>
          <w:numId w:val="0"/>
        </w:numPr>
        <w:ind w:left="720"/>
      </w:pPr>
    </w:p>
    <w:bookmarkEnd w:id="0"/>
    <w:p w14:paraId="18E2F3D1" w14:textId="77777777" w:rsidR="00520447" w:rsidRDefault="00520447" w:rsidP="00364F02">
      <w:pPr>
        <w:pStyle w:val="heading5"/>
      </w:pPr>
    </w:p>
    <w:p w14:paraId="41768323" w14:textId="5C3EC396" w:rsidR="00174E91" w:rsidRPr="00CF6950" w:rsidRDefault="00174E91" w:rsidP="00364F02">
      <w:pPr>
        <w:pStyle w:val="Heading2"/>
      </w:pPr>
      <w:r w:rsidRPr="00CF6950">
        <w:lastRenderedPageBreak/>
        <w:t>Context</w:t>
      </w:r>
    </w:p>
    <w:p w14:paraId="0A8D6D91" w14:textId="24AB918A" w:rsidR="00B4206E" w:rsidRPr="00371AB4" w:rsidRDefault="00B4206E" w:rsidP="00364F02">
      <w:r w:rsidRPr="00371AB4">
        <w:rPr>
          <w:rFonts w:eastAsia="Calibri"/>
          <w:noProof/>
        </w:rPr>
        <w:t>This Policy deliver</w:t>
      </w:r>
      <w:r w:rsidR="00A711FB">
        <w:rPr>
          <w:rFonts w:eastAsia="Calibri"/>
          <w:noProof/>
        </w:rPr>
        <w:t>s</w:t>
      </w:r>
      <w:r w:rsidRPr="00371AB4">
        <w:rPr>
          <w:rFonts w:eastAsia="Calibri"/>
          <w:noProof/>
        </w:rPr>
        <w:t xml:space="preserve"> </w:t>
      </w:r>
      <w:r w:rsidRPr="00371AB4">
        <w:t xml:space="preserve">on requirements defined in the Local Government Act 2020 for how Council will: </w:t>
      </w:r>
    </w:p>
    <w:p w14:paraId="6EB0F89D" w14:textId="77777777" w:rsidR="00B4206E" w:rsidRPr="00B0385D" w:rsidRDefault="00B4206E" w:rsidP="00BF6A71">
      <w:pPr>
        <w:pStyle w:val="ListParagraph"/>
        <w:numPr>
          <w:ilvl w:val="0"/>
          <w:numId w:val="8"/>
        </w:numPr>
        <w:rPr>
          <w:rFonts w:eastAsia="Calibri"/>
          <w:noProof/>
        </w:rPr>
      </w:pPr>
      <w:r w:rsidRPr="00B0385D">
        <w:rPr>
          <w:rFonts w:eastAsia="Calibri"/>
          <w:noProof/>
        </w:rPr>
        <w:t xml:space="preserve">Apply the community engagement principles </w:t>
      </w:r>
    </w:p>
    <w:p w14:paraId="163E8DEF" w14:textId="77777777" w:rsidR="00B4206E" w:rsidRPr="00B0385D" w:rsidRDefault="00B4206E" w:rsidP="00BF6A71">
      <w:pPr>
        <w:pStyle w:val="ListParagraph"/>
        <w:numPr>
          <w:ilvl w:val="0"/>
          <w:numId w:val="8"/>
        </w:numPr>
        <w:rPr>
          <w:rFonts w:eastAsia="Calibri"/>
          <w:noProof/>
        </w:rPr>
      </w:pPr>
      <w:r w:rsidRPr="00B0385D">
        <w:rPr>
          <w:rFonts w:eastAsia="Calibri"/>
          <w:noProof/>
        </w:rPr>
        <w:t xml:space="preserve">Include deliberative engagement practices </w:t>
      </w:r>
    </w:p>
    <w:p w14:paraId="78D7B6B4" w14:textId="77777777" w:rsidR="00B4206E" w:rsidRPr="00B0385D" w:rsidRDefault="00B4206E" w:rsidP="00BF6A71">
      <w:pPr>
        <w:pStyle w:val="ListParagraph"/>
        <w:numPr>
          <w:ilvl w:val="0"/>
          <w:numId w:val="8"/>
        </w:numPr>
        <w:rPr>
          <w:rFonts w:eastAsia="Calibri"/>
          <w:noProof/>
        </w:rPr>
      </w:pPr>
      <w:r w:rsidRPr="00B0385D">
        <w:rPr>
          <w:rFonts w:eastAsia="Calibri"/>
          <w:noProof/>
        </w:rPr>
        <w:t xml:space="preserve">Describe type and form of community engagement proposed </w:t>
      </w:r>
    </w:p>
    <w:p w14:paraId="06891007" w14:textId="77777777" w:rsidR="00B4206E" w:rsidRPr="00B0385D" w:rsidRDefault="00B4206E" w:rsidP="00BF6A71">
      <w:pPr>
        <w:pStyle w:val="ListParagraph"/>
        <w:numPr>
          <w:ilvl w:val="0"/>
          <w:numId w:val="8"/>
        </w:numPr>
        <w:rPr>
          <w:rFonts w:eastAsia="Calibri"/>
          <w:noProof/>
        </w:rPr>
      </w:pPr>
      <w:r w:rsidRPr="00B0385D">
        <w:rPr>
          <w:rFonts w:eastAsia="Calibri"/>
          <w:noProof/>
        </w:rPr>
        <w:t xml:space="preserve">Specify a process for informing the municipal community of the outcome of engagement. </w:t>
      </w:r>
    </w:p>
    <w:p w14:paraId="3DE67ADC" w14:textId="34EC0F19" w:rsidR="00B4206E" w:rsidRPr="00CF6950" w:rsidRDefault="00B4206E" w:rsidP="00364F02">
      <w:pPr>
        <w:rPr>
          <w:rFonts w:eastAsia="Calibri"/>
          <w:b/>
          <w:noProof/>
        </w:rPr>
      </w:pPr>
      <w:r w:rsidRPr="00CF6950">
        <w:rPr>
          <w:rFonts w:eastAsia="Calibri"/>
          <w:noProof/>
        </w:rPr>
        <w:t xml:space="preserve">This Policy will specifically apply to the following Bayside City Council documents and processes as nominated in the Local Government Act 2020: </w:t>
      </w:r>
    </w:p>
    <w:p w14:paraId="4E042449" w14:textId="77777777" w:rsidR="00B4206E" w:rsidRPr="00CF6950" w:rsidRDefault="00B4206E" w:rsidP="00BF6A71">
      <w:pPr>
        <w:pStyle w:val="ListParagraph"/>
        <w:numPr>
          <w:ilvl w:val="0"/>
          <w:numId w:val="8"/>
        </w:numPr>
        <w:rPr>
          <w:rFonts w:eastAsia="Calibri"/>
          <w:b/>
          <w:noProof/>
        </w:rPr>
      </w:pPr>
      <w:r w:rsidRPr="00CF6950">
        <w:rPr>
          <w:rFonts w:eastAsia="Calibri"/>
          <w:noProof/>
        </w:rPr>
        <w:t xml:space="preserve">A local law (Section 73) </w:t>
      </w:r>
    </w:p>
    <w:p w14:paraId="0FF0E09C" w14:textId="0096CE02" w:rsidR="00B4206E" w:rsidRPr="00CF6950" w:rsidRDefault="00B4206E" w:rsidP="00BF6A71">
      <w:pPr>
        <w:pStyle w:val="ListParagraph"/>
        <w:numPr>
          <w:ilvl w:val="0"/>
          <w:numId w:val="8"/>
        </w:numPr>
        <w:rPr>
          <w:rFonts w:eastAsia="Calibri"/>
          <w:b/>
          <w:noProof/>
        </w:rPr>
      </w:pPr>
      <w:r w:rsidRPr="00CF6950">
        <w:rPr>
          <w:rFonts w:eastAsia="Calibri"/>
          <w:noProof/>
        </w:rPr>
        <w:t xml:space="preserve">Community Vision (Section 88) </w:t>
      </w:r>
    </w:p>
    <w:p w14:paraId="26E57D37" w14:textId="468C8EC9" w:rsidR="00B4206E" w:rsidRPr="00CF6950" w:rsidRDefault="00B4206E" w:rsidP="00BF6A71">
      <w:pPr>
        <w:pStyle w:val="ListParagraph"/>
        <w:numPr>
          <w:ilvl w:val="0"/>
          <w:numId w:val="8"/>
        </w:numPr>
        <w:rPr>
          <w:rFonts w:eastAsia="Calibri"/>
          <w:b/>
          <w:noProof/>
        </w:rPr>
      </w:pPr>
      <w:r w:rsidRPr="00CF6950">
        <w:rPr>
          <w:rFonts w:eastAsia="Calibri"/>
          <w:noProof/>
        </w:rPr>
        <w:t xml:space="preserve">Council Plan (Section 90) </w:t>
      </w:r>
    </w:p>
    <w:p w14:paraId="4D0177D4" w14:textId="1C66AC45" w:rsidR="00B4206E" w:rsidRPr="00CF6950" w:rsidRDefault="00E94E92" w:rsidP="00BF6A71">
      <w:pPr>
        <w:pStyle w:val="ListParagraph"/>
        <w:numPr>
          <w:ilvl w:val="0"/>
          <w:numId w:val="8"/>
        </w:numPr>
        <w:rPr>
          <w:rFonts w:eastAsia="Calibri"/>
          <w:b/>
          <w:noProof/>
        </w:rPr>
      </w:pPr>
      <w:r>
        <w:rPr>
          <w:rFonts w:eastAsia="Calibri"/>
          <w:noProof/>
        </w:rPr>
        <w:t>T</w:t>
      </w:r>
      <w:r w:rsidR="00B4206E" w:rsidRPr="00CF6950">
        <w:rPr>
          <w:rFonts w:eastAsia="Calibri"/>
          <w:noProof/>
        </w:rPr>
        <w:t xml:space="preserve">en-year Financial Plan (Section 91) </w:t>
      </w:r>
    </w:p>
    <w:p w14:paraId="4C5ED97B" w14:textId="3BE1EA4E" w:rsidR="00B4206E" w:rsidRPr="00CF6950" w:rsidRDefault="00E94E92" w:rsidP="00BF6A71">
      <w:pPr>
        <w:pStyle w:val="ListParagraph"/>
        <w:numPr>
          <w:ilvl w:val="0"/>
          <w:numId w:val="8"/>
        </w:numPr>
        <w:rPr>
          <w:rFonts w:eastAsia="Calibri"/>
          <w:b/>
          <w:noProof/>
        </w:rPr>
      </w:pPr>
      <w:r>
        <w:rPr>
          <w:rFonts w:eastAsia="Calibri"/>
          <w:noProof/>
        </w:rPr>
        <w:t>D</w:t>
      </w:r>
      <w:r w:rsidR="00B4206E" w:rsidRPr="00CF6950">
        <w:rPr>
          <w:rFonts w:eastAsia="Calibri"/>
          <w:noProof/>
        </w:rPr>
        <w:t xml:space="preserve">evelopment or review of the Asset Plan (Section 92) </w:t>
      </w:r>
    </w:p>
    <w:p w14:paraId="6DCA18E0" w14:textId="65DB86EA" w:rsidR="00B4206E" w:rsidRPr="00CF6950" w:rsidRDefault="00E94E92" w:rsidP="00BF6A71">
      <w:pPr>
        <w:pStyle w:val="ListParagraph"/>
        <w:numPr>
          <w:ilvl w:val="0"/>
          <w:numId w:val="8"/>
        </w:numPr>
        <w:rPr>
          <w:rFonts w:eastAsia="Calibri"/>
          <w:b/>
          <w:noProof/>
        </w:rPr>
      </w:pPr>
      <w:r>
        <w:rPr>
          <w:rFonts w:eastAsia="Calibri"/>
          <w:noProof/>
        </w:rPr>
        <w:t>Annual</w:t>
      </w:r>
      <w:r w:rsidR="00B4206E" w:rsidRPr="00CF6950">
        <w:rPr>
          <w:rFonts w:eastAsia="Calibri"/>
          <w:noProof/>
        </w:rPr>
        <w:t xml:space="preserve"> budget or revised budget (Section 96) </w:t>
      </w:r>
    </w:p>
    <w:p w14:paraId="7D29375E" w14:textId="77777777" w:rsidR="00B4206E" w:rsidRPr="00B0385D" w:rsidRDefault="00B4206E" w:rsidP="00BF6A71">
      <w:pPr>
        <w:pStyle w:val="ListParagraph"/>
        <w:numPr>
          <w:ilvl w:val="0"/>
          <w:numId w:val="8"/>
        </w:numPr>
        <w:rPr>
          <w:rFonts w:eastAsia="Calibri"/>
          <w:b/>
          <w:noProof/>
        </w:rPr>
      </w:pPr>
      <w:r w:rsidRPr="00B0385D">
        <w:rPr>
          <w:rFonts w:eastAsia="Calibri"/>
          <w:noProof/>
        </w:rPr>
        <w:t xml:space="preserve">The purchase or compulsory acquisition of land (Section 112) </w:t>
      </w:r>
    </w:p>
    <w:p w14:paraId="313E03DD" w14:textId="77777777" w:rsidR="00B4206E" w:rsidRPr="00CF6950" w:rsidRDefault="00B4206E" w:rsidP="00BF6A71">
      <w:pPr>
        <w:pStyle w:val="ListParagraph"/>
        <w:numPr>
          <w:ilvl w:val="0"/>
          <w:numId w:val="8"/>
        </w:numPr>
        <w:rPr>
          <w:rFonts w:eastAsia="Calibri"/>
          <w:b/>
          <w:noProof/>
        </w:rPr>
      </w:pPr>
      <w:r w:rsidRPr="00CF6950">
        <w:rPr>
          <w:rFonts w:eastAsia="Calibri"/>
          <w:noProof/>
        </w:rPr>
        <w:t xml:space="preserve">The sale or exchange of land (Section 114) </w:t>
      </w:r>
    </w:p>
    <w:p w14:paraId="32DC2FFA" w14:textId="77777777" w:rsidR="00873D0B" w:rsidRPr="00873D0B" w:rsidRDefault="00B4206E" w:rsidP="00BF6A71">
      <w:pPr>
        <w:pStyle w:val="ListParagraph"/>
        <w:numPr>
          <w:ilvl w:val="0"/>
          <w:numId w:val="8"/>
        </w:numPr>
        <w:rPr>
          <w:rFonts w:eastAsia="Calibri"/>
          <w:b/>
          <w:noProof/>
        </w:rPr>
      </w:pPr>
      <w:r w:rsidRPr="00CF6950">
        <w:rPr>
          <w:rFonts w:eastAsia="Calibri"/>
          <w:noProof/>
        </w:rPr>
        <w:t>The lease of land (Section 115)</w:t>
      </w:r>
    </w:p>
    <w:p w14:paraId="332712B9" w14:textId="509B5F9F" w:rsidR="00B4206E" w:rsidRPr="00873D0B" w:rsidRDefault="00873D0B" w:rsidP="00BF6A71">
      <w:pPr>
        <w:pStyle w:val="ListParagraph"/>
        <w:numPr>
          <w:ilvl w:val="0"/>
          <w:numId w:val="8"/>
        </w:numPr>
        <w:rPr>
          <w:rFonts w:eastAsia="Calibri"/>
          <w:b/>
          <w:noProof/>
        </w:rPr>
      </w:pPr>
      <w:r w:rsidRPr="00873D0B">
        <w:rPr>
          <w:rFonts w:eastAsia="Calibri"/>
          <w:noProof/>
        </w:rPr>
        <w:t>Governance Rules (Section 60(4))</w:t>
      </w:r>
      <w:r w:rsidR="00B4206E" w:rsidRPr="00873D0B">
        <w:rPr>
          <w:rFonts w:eastAsia="Calibri"/>
          <w:noProof/>
        </w:rPr>
        <w:t xml:space="preserve">. </w:t>
      </w:r>
    </w:p>
    <w:p w14:paraId="7D060A16" w14:textId="77777777" w:rsidR="00B4206E" w:rsidRPr="00CF6950" w:rsidRDefault="00B4206E" w:rsidP="00364F02">
      <w:pPr>
        <w:rPr>
          <w:rFonts w:eastAsia="Calibri"/>
          <w:noProof/>
        </w:rPr>
      </w:pPr>
    </w:p>
    <w:p w14:paraId="7EA94046" w14:textId="77777777" w:rsidR="006730E8" w:rsidRPr="00CF6950" w:rsidRDefault="006730E8" w:rsidP="00364F02">
      <w:pPr>
        <w:rPr>
          <w:rFonts w:eastAsia="Calibri"/>
          <w:b/>
          <w:noProof/>
        </w:rPr>
      </w:pPr>
      <w:r w:rsidRPr="00CF6950">
        <w:rPr>
          <w:rFonts w:eastAsia="Calibri"/>
          <w:noProof/>
        </w:rPr>
        <w:t xml:space="preserve">Community engagement undertaken for the Community Vision, Council Plan, Financial Plan and Asset Plan will be conducted using deliberative engagement practices. </w:t>
      </w:r>
    </w:p>
    <w:p w14:paraId="3E13C679" w14:textId="77777777" w:rsidR="006730E8" w:rsidRPr="00B0385D" w:rsidDel="006730E8" w:rsidRDefault="006730E8" w:rsidP="00364F02">
      <w:pPr>
        <w:rPr>
          <w:rFonts w:eastAsia="Calibri"/>
          <w:noProof/>
        </w:rPr>
      </w:pPr>
    </w:p>
    <w:p w14:paraId="02857883" w14:textId="53D03833" w:rsidR="00E35D85" w:rsidRPr="00B0385D" w:rsidRDefault="006730E8" w:rsidP="00364F02">
      <w:pPr>
        <w:rPr>
          <w:rFonts w:eastAsia="Calibri"/>
          <w:b/>
          <w:noProof/>
        </w:rPr>
      </w:pPr>
      <w:r w:rsidRPr="00B0385D">
        <w:rPr>
          <w:rFonts w:eastAsia="Calibri"/>
          <w:noProof/>
        </w:rPr>
        <w:t xml:space="preserve">All other </w:t>
      </w:r>
      <w:r w:rsidR="00E35D85" w:rsidRPr="00B0385D">
        <w:t xml:space="preserve">engagement will be planned to reflect the scope and scale of the </w:t>
      </w:r>
      <w:r w:rsidR="00B3086F" w:rsidRPr="00B0385D">
        <w:t>proposal</w:t>
      </w:r>
      <w:r w:rsidR="00E35D85" w:rsidRPr="00B0385D">
        <w:t>, the interest and impact on the community, and their level of influence on the decision.</w:t>
      </w:r>
    </w:p>
    <w:p w14:paraId="6992D039" w14:textId="77777777" w:rsidR="00520447" w:rsidRDefault="00520447" w:rsidP="00364F02">
      <w:pPr>
        <w:pStyle w:val="heading5"/>
        <w:rPr>
          <w:lang w:val="en-AU"/>
        </w:rPr>
      </w:pPr>
    </w:p>
    <w:p w14:paraId="3AA55F8A" w14:textId="77777777" w:rsidR="00883CFD" w:rsidRDefault="00883CFD" w:rsidP="00364F02">
      <w:pPr>
        <w:pStyle w:val="Heading2"/>
      </w:pPr>
      <w:r w:rsidRPr="003749D0">
        <w:t>Scope</w:t>
      </w:r>
    </w:p>
    <w:p w14:paraId="3111AADA" w14:textId="7D6E7675" w:rsidR="00520447" w:rsidRPr="00B0385D" w:rsidRDefault="00F37697" w:rsidP="00364F02">
      <w:pPr>
        <w:rPr>
          <w:b/>
        </w:rPr>
      </w:pPr>
      <w:r w:rsidRPr="00B0385D">
        <w:rPr>
          <w:iCs/>
        </w:rPr>
        <w:t>The</w:t>
      </w:r>
      <w:r w:rsidR="00B427E2" w:rsidRPr="00B0385D">
        <w:rPr>
          <w:iCs/>
        </w:rPr>
        <w:t xml:space="preserve"> policy applies to all community engagement undertaken by</w:t>
      </w:r>
      <w:r w:rsidR="00712239" w:rsidRPr="00B0385D">
        <w:rPr>
          <w:iCs/>
        </w:rPr>
        <w:t xml:space="preserve"> </w:t>
      </w:r>
      <w:r w:rsidRPr="00B0385D">
        <w:t xml:space="preserve">Councillors, </w:t>
      </w:r>
      <w:r w:rsidR="00936256" w:rsidRPr="00B0385D">
        <w:t>employees, volunteers</w:t>
      </w:r>
      <w:r w:rsidRPr="00B0385D">
        <w:t xml:space="preserve"> and contractors of Bayside City Council. It also serves as a guide for external organisations </w:t>
      </w:r>
      <w:r w:rsidR="00C343E7" w:rsidRPr="00B0385D">
        <w:t xml:space="preserve">including Council’s engagement consultants and contractors </w:t>
      </w:r>
      <w:r w:rsidRPr="00B0385D">
        <w:t xml:space="preserve">that deliver </w:t>
      </w:r>
      <w:r w:rsidR="00B0385D">
        <w:t xml:space="preserve">services or </w:t>
      </w:r>
      <w:r w:rsidRPr="00B0385D">
        <w:t xml:space="preserve">infrastructure </w:t>
      </w:r>
      <w:r w:rsidR="00C343E7" w:rsidRPr="00B0385D">
        <w:t>across the municipality</w:t>
      </w:r>
      <w:r w:rsidRPr="00B0385D">
        <w:t>.</w:t>
      </w:r>
    </w:p>
    <w:p w14:paraId="14A5ADAA" w14:textId="77777777" w:rsidR="00F37697" w:rsidRDefault="00F37697" w:rsidP="00364F02">
      <w:pPr>
        <w:pStyle w:val="heading5"/>
      </w:pPr>
    </w:p>
    <w:p w14:paraId="5CB632FB" w14:textId="3BB623C4" w:rsidR="006D099B" w:rsidRPr="00364F02" w:rsidRDefault="00B948BE" w:rsidP="006806A8">
      <w:pPr>
        <w:pStyle w:val="Heading3"/>
      </w:pPr>
      <w:r w:rsidRPr="00364F02">
        <w:t xml:space="preserve">5.1 </w:t>
      </w:r>
      <w:r w:rsidR="00C304FB" w:rsidRPr="00364F02">
        <w:t xml:space="preserve">When we will engage </w:t>
      </w:r>
    </w:p>
    <w:p w14:paraId="6138971D" w14:textId="7123C448" w:rsidR="00951074" w:rsidRPr="00B0385D" w:rsidRDefault="00951074" w:rsidP="00364F02">
      <w:r w:rsidRPr="00B0385D">
        <w:t xml:space="preserve">We will engage our community </w:t>
      </w:r>
      <w:r w:rsidR="00DB71B2" w:rsidRPr="00B0385D">
        <w:t xml:space="preserve">at times which </w:t>
      </w:r>
      <w:r w:rsidRPr="00B0385D">
        <w:t xml:space="preserve">ensure community members and/or stakeholders can contribute with influence </w:t>
      </w:r>
      <w:r w:rsidR="003E224A" w:rsidRPr="00B0385D">
        <w:t>on</w:t>
      </w:r>
      <w:r w:rsidRPr="00B0385D">
        <w:t xml:space="preserve"> Council decision making. </w:t>
      </w:r>
    </w:p>
    <w:p w14:paraId="6924D470" w14:textId="77777777" w:rsidR="00951074" w:rsidRPr="00B0385D" w:rsidRDefault="00951074" w:rsidP="00364F02"/>
    <w:p w14:paraId="45A80648" w14:textId="59F00419" w:rsidR="006D099B" w:rsidRPr="00B0385D" w:rsidRDefault="00883CFD" w:rsidP="00364F02">
      <w:pPr>
        <w:rPr>
          <w:b/>
        </w:rPr>
      </w:pPr>
      <w:r w:rsidRPr="00B0385D">
        <w:t>When we engage our</w:t>
      </w:r>
      <w:r w:rsidR="00AE3427" w:rsidRPr="00B0385D">
        <w:t xml:space="preserve"> community</w:t>
      </w:r>
      <w:r w:rsidR="00060394" w:rsidRPr="00B0385D">
        <w:t xml:space="preserve"> </w:t>
      </w:r>
      <w:r w:rsidR="00AE3427" w:rsidRPr="00B0385D">
        <w:t>will be guided by:</w:t>
      </w:r>
    </w:p>
    <w:p w14:paraId="2A142F4E" w14:textId="5A71CC6B" w:rsidR="006D099B" w:rsidRPr="00593ED2" w:rsidRDefault="00FA182D" w:rsidP="00BF6A71">
      <w:pPr>
        <w:pStyle w:val="ListParagraph"/>
        <w:numPr>
          <w:ilvl w:val="0"/>
          <w:numId w:val="10"/>
        </w:numPr>
      </w:pPr>
      <w:r w:rsidRPr="00593ED2">
        <w:t xml:space="preserve">Where </w:t>
      </w:r>
      <w:r w:rsidR="006D099B" w:rsidRPr="00593ED2">
        <w:t xml:space="preserve">community/stakeholders can influence </w:t>
      </w:r>
      <w:r w:rsidR="00B31627" w:rsidRPr="00593ED2">
        <w:t xml:space="preserve">the </w:t>
      </w:r>
      <w:r w:rsidR="006D099B" w:rsidRPr="00593ED2">
        <w:t>outcome</w:t>
      </w:r>
      <w:r w:rsidR="00B31627" w:rsidRPr="00593ED2">
        <w:t>(s)</w:t>
      </w:r>
      <w:r w:rsidR="006D099B" w:rsidRPr="00593ED2">
        <w:t>.</w:t>
      </w:r>
    </w:p>
    <w:p w14:paraId="63678D10" w14:textId="26C1BAB0" w:rsidR="006D099B" w:rsidRPr="00593ED2" w:rsidRDefault="006D099B" w:rsidP="00BF6A71">
      <w:pPr>
        <w:pStyle w:val="ListParagraph"/>
        <w:numPr>
          <w:ilvl w:val="0"/>
          <w:numId w:val="10"/>
        </w:numPr>
      </w:pPr>
      <w:r w:rsidRPr="00593ED2">
        <w:t>When a</w:t>
      </w:r>
      <w:r w:rsidR="00520447" w:rsidRPr="00593ED2">
        <w:t xml:space="preserve"> change</w:t>
      </w:r>
      <w:r w:rsidR="00FD613D" w:rsidRPr="00593ED2">
        <w:t xml:space="preserve">, such as </w:t>
      </w:r>
      <w:r w:rsidR="00520447" w:rsidRPr="00593ED2">
        <w:t xml:space="preserve">to </w:t>
      </w:r>
      <w:r w:rsidR="00FD613D" w:rsidRPr="00593ED2">
        <w:t xml:space="preserve">a </w:t>
      </w:r>
      <w:r w:rsidRPr="00593ED2">
        <w:t xml:space="preserve">service, </w:t>
      </w:r>
      <w:r w:rsidR="00520447" w:rsidRPr="00593ED2">
        <w:t>plan</w:t>
      </w:r>
      <w:r w:rsidR="00B62211" w:rsidRPr="00593ED2">
        <w:t>, policy</w:t>
      </w:r>
      <w:r w:rsidR="005A2023" w:rsidRPr="00593ED2">
        <w:t xml:space="preserve"> or </w:t>
      </w:r>
      <w:r w:rsidR="00520447" w:rsidRPr="00593ED2">
        <w:t xml:space="preserve">strategy, </w:t>
      </w:r>
      <w:r w:rsidRPr="00593ED2">
        <w:t>facility or building</w:t>
      </w:r>
      <w:r w:rsidR="00FD613D" w:rsidRPr="00593ED2">
        <w:t>,</w:t>
      </w:r>
      <w:r w:rsidRPr="00593ED2">
        <w:t xml:space="preserve"> is </w:t>
      </w:r>
      <w:r w:rsidR="003E7292" w:rsidRPr="00593ED2">
        <w:t xml:space="preserve">proposed </w:t>
      </w:r>
      <w:r w:rsidRPr="00593ED2">
        <w:t xml:space="preserve">and </w:t>
      </w:r>
      <w:r w:rsidR="003E7292" w:rsidRPr="00593ED2">
        <w:t xml:space="preserve">may </w:t>
      </w:r>
      <w:r w:rsidRPr="00593ED2">
        <w:t>have a significant impact on the community.</w:t>
      </w:r>
      <w:r w:rsidR="00AE3427" w:rsidRPr="00593ED2">
        <w:t xml:space="preserve"> The impacts may be built form, </w:t>
      </w:r>
      <w:r w:rsidR="00520447" w:rsidRPr="00593ED2">
        <w:t xml:space="preserve">financial, </w:t>
      </w:r>
      <w:r w:rsidR="00AE3427" w:rsidRPr="00593ED2">
        <w:t xml:space="preserve">environmental, social, economic or governance related. </w:t>
      </w:r>
    </w:p>
    <w:p w14:paraId="584FE0FD" w14:textId="1BF7C924" w:rsidR="005A2023" w:rsidRPr="00593ED2" w:rsidRDefault="006D099B" w:rsidP="00BF6A71">
      <w:pPr>
        <w:pStyle w:val="ListParagraph"/>
        <w:numPr>
          <w:ilvl w:val="0"/>
          <w:numId w:val="10"/>
        </w:numPr>
      </w:pPr>
      <w:r w:rsidRPr="00593ED2">
        <w:t>W</w:t>
      </w:r>
      <w:r w:rsidR="006B4639" w:rsidRPr="00593ED2">
        <w:t>hen w</w:t>
      </w:r>
      <w:r w:rsidRPr="00593ED2">
        <w:t>e</w:t>
      </w:r>
      <w:r w:rsidR="00520447" w:rsidRPr="00593ED2">
        <w:t xml:space="preserve"> need information </w:t>
      </w:r>
      <w:r w:rsidR="005A2023" w:rsidRPr="00593ED2">
        <w:t xml:space="preserve">for the development or progress of projects and plans, </w:t>
      </w:r>
      <w:r w:rsidR="005E3308" w:rsidRPr="00593ED2">
        <w:t>and/or</w:t>
      </w:r>
      <w:r w:rsidR="005A2023" w:rsidRPr="00593ED2">
        <w:t xml:space="preserve"> </w:t>
      </w:r>
      <w:r w:rsidR="0028307F" w:rsidRPr="00593ED2">
        <w:t>for</w:t>
      </w:r>
      <w:r w:rsidR="005A2023" w:rsidRPr="00593ED2">
        <w:t xml:space="preserve"> decision-making</w:t>
      </w:r>
      <w:r w:rsidR="00FD613D" w:rsidRPr="00593ED2">
        <w:t>.</w:t>
      </w:r>
      <w:r w:rsidR="005A2023" w:rsidRPr="00593ED2">
        <w:t xml:space="preserve"> </w:t>
      </w:r>
    </w:p>
    <w:p w14:paraId="4DC30FFB" w14:textId="77777777" w:rsidR="00DC710E" w:rsidRPr="00B0385D" w:rsidRDefault="00DC710E" w:rsidP="00364F02"/>
    <w:p w14:paraId="178B2344" w14:textId="26D41F85" w:rsidR="006D099B" w:rsidRPr="00B62211" w:rsidRDefault="00F37697" w:rsidP="006806A8">
      <w:pPr>
        <w:pStyle w:val="Heading3"/>
      </w:pPr>
      <w:r w:rsidRPr="00B62211">
        <w:t xml:space="preserve">5.2 </w:t>
      </w:r>
      <w:r w:rsidR="006D099B" w:rsidRPr="00B62211">
        <w:t>Who we will engage with</w:t>
      </w:r>
    </w:p>
    <w:p w14:paraId="37247507" w14:textId="4236BBDC" w:rsidR="00984D57" w:rsidRPr="00B0385D" w:rsidRDefault="00A87993" w:rsidP="00364F02">
      <w:pPr>
        <w:rPr>
          <w:b/>
        </w:rPr>
      </w:pPr>
      <w:r w:rsidRPr="00B0385D">
        <w:t>Our engagement plans</w:t>
      </w:r>
      <w:r w:rsidRPr="00B0385D" w:rsidDel="00A87993">
        <w:t xml:space="preserve"> </w:t>
      </w:r>
      <w:r w:rsidR="006D099B" w:rsidRPr="00B0385D">
        <w:t xml:space="preserve">will identify </w:t>
      </w:r>
      <w:r w:rsidRPr="00B0385D">
        <w:t xml:space="preserve">community members </w:t>
      </w:r>
      <w:r w:rsidR="005577A5">
        <w:t>and</w:t>
      </w:r>
      <w:r w:rsidR="005577A5" w:rsidRPr="00B0385D">
        <w:t xml:space="preserve"> </w:t>
      </w:r>
      <w:r w:rsidR="0028307F" w:rsidRPr="00B0385D">
        <w:t xml:space="preserve">stakeholders </w:t>
      </w:r>
      <w:r w:rsidRPr="00B0385D">
        <w:t>w</w:t>
      </w:r>
      <w:r w:rsidR="00146F09">
        <w:t xml:space="preserve">ith a </w:t>
      </w:r>
      <w:r w:rsidRPr="00B0385D">
        <w:t>connection to a project</w:t>
      </w:r>
      <w:r w:rsidR="00E94E92" w:rsidRPr="00B0385D">
        <w:t xml:space="preserve"> or decision</w:t>
      </w:r>
      <w:r w:rsidR="00B57A5B" w:rsidRPr="00B0385D">
        <w:t xml:space="preserve"> </w:t>
      </w:r>
      <w:r w:rsidR="0028307F" w:rsidRPr="00B0385D">
        <w:t xml:space="preserve">to ensure they are </w:t>
      </w:r>
      <w:r w:rsidR="00FD613D" w:rsidRPr="00B0385D">
        <w:t xml:space="preserve">informed and </w:t>
      </w:r>
      <w:r w:rsidR="00080235" w:rsidRPr="00B0385D">
        <w:t>encouraged</w:t>
      </w:r>
      <w:r w:rsidR="0028307F" w:rsidRPr="00B0385D">
        <w:t xml:space="preserve"> to </w:t>
      </w:r>
      <w:r w:rsidR="00B57A5B" w:rsidRPr="00B0385D">
        <w:t>participate</w:t>
      </w:r>
      <w:r w:rsidRPr="00B0385D">
        <w:t xml:space="preserve">. </w:t>
      </w:r>
    </w:p>
    <w:p w14:paraId="27771615" w14:textId="77777777" w:rsidR="00984D57" w:rsidRPr="00B0385D" w:rsidRDefault="00984D57" w:rsidP="00364F02">
      <w:pPr>
        <w:pStyle w:val="heading5"/>
        <w:rPr>
          <w:lang w:val="en-AU"/>
        </w:rPr>
      </w:pPr>
    </w:p>
    <w:p w14:paraId="4CBC9D7E" w14:textId="1E9556E5" w:rsidR="006D099B" w:rsidRPr="00B0385D" w:rsidRDefault="00984D57" w:rsidP="00364F02">
      <w:pPr>
        <w:rPr>
          <w:b/>
        </w:rPr>
      </w:pPr>
      <w:r w:rsidRPr="00B0385D">
        <w:t xml:space="preserve">Identified </w:t>
      </w:r>
      <w:r w:rsidR="00A87993" w:rsidRPr="00B0385D">
        <w:t>community members will include those who:</w:t>
      </w:r>
      <w:r w:rsidR="006D099B" w:rsidRPr="00B0385D">
        <w:t xml:space="preserve"> </w:t>
      </w:r>
    </w:p>
    <w:p w14:paraId="0DF8B9BB" w14:textId="3A032721" w:rsidR="00A87993" w:rsidRPr="00B0385D" w:rsidRDefault="00A87993" w:rsidP="00BF6A71">
      <w:pPr>
        <w:pStyle w:val="ListParagraph"/>
        <w:numPr>
          <w:ilvl w:val="0"/>
          <w:numId w:val="11"/>
        </w:numPr>
        <w:rPr>
          <w:b/>
        </w:rPr>
      </w:pPr>
      <w:r w:rsidRPr="00B0385D">
        <w:t xml:space="preserve">are likely to be affected by an initiative, project or decision </w:t>
      </w:r>
    </w:p>
    <w:p w14:paraId="079BF28A" w14:textId="47BFCD91" w:rsidR="00B373B7" w:rsidRPr="00B0385D" w:rsidRDefault="00B373B7" w:rsidP="00BF6A71">
      <w:pPr>
        <w:pStyle w:val="ListParagraph"/>
        <w:numPr>
          <w:ilvl w:val="0"/>
          <w:numId w:val="11"/>
        </w:numPr>
        <w:rPr>
          <w:b/>
        </w:rPr>
      </w:pPr>
      <w:r w:rsidRPr="00B0385D">
        <w:t xml:space="preserve">have expressed interest in the </w:t>
      </w:r>
      <w:r w:rsidR="0028307F" w:rsidRPr="00B0385D">
        <w:t xml:space="preserve">topic or </w:t>
      </w:r>
      <w:r w:rsidRPr="00B0385D">
        <w:t>location</w:t>
      </w:r>
    </w:p>
    <w:p w14:paraId="6E60D6A8" w14:textId="3F7C2842" w:rsidR="0016315E" w:rsidRPr="00B0385D" w:rsidRDefault="00447EB1" w:rsidP="00BF6A71">
      <w:pPr>
        <w:pStyle w:val="ListParagraph"/>
        <w:numPr>
          <w:ilvl w:val="0"/>
          <w:numId w:val="11"/>
        </w:numPr>
        <w:rPr>
          <w:b/>
        </w:rPr>
      </w:pPr>
      <w:r w:rsidRPr="00B0385D">
        <w:t xml:space="preserve">may </w:t>
      </w:r>
      <w:r w:rsidR="006D099B" w:rsidRPr="00B0385D">
        <w:t>provide valuable insight and input</w:t>
      </w:r>
    </w:p>
    <w:p w14:paraId="78949097" w14:textId="7DB410F3" w:rsidR="00984D57" w:rsidRPr="00B0385D" w:rsidRDefault="00A87993" w:rsidP="00BF6A71">
      <w:pPr>
        <w:pStyle w:val="ListParagraph"/>
        <w:numPr>
          <w:ilvl w:val="0"/>
          <w:numId w:val="11"/>
        </w:numPr>
        <w:rPr>
          <w:b/>
        </w:rPr>
      </w:pPr>
      <w:r w:rsidRPr="00B0385D">
        <w:lastRenderedPageBreak/>
        <w:t>are p</w:t>
      </w:r>
      <w:r w:rsidR="00553B84" w:rsidRPr="00B0385D">
        <w:t xml:space="preserve">opulations identified through Equity Impact Assessments as </w:t>
      </w:r>
      <w:r w:rsidR="00951074" w:rsidRPr="00B0385D">
        <w:t xml:space="preserve">impacted </w:t>
      </w:r>
      <w:r w:rsidR="006A2F59" w:rsidRPr="00B0385D">
        <w:t>by a project or process</w:t>
      </w:r>
    </w:p>
    <w:p w14:paraId="05E0DC46" w14:textId="6CBCFDDE" w:rsidR="00E35D85" w:rsidRPr="00B0385D" w:rsidRDefault="00984D57" w:rsidP="00BF6A71">
      <w:pPr>
        <w:pStyle w:val="ListParagraph"/>
        <w:numPr>
          <w:ilvl w:val="0"/>
          <w:numId w:val="11"/>
        </w:numPr>
        <w:rPr>
          <w:b/>
          <w:strike/>
        </w:rPr>
      </w:pPr>
      <w:r w:rsidRPr="00B0385D">
        <w:t xml:space="preserve">are members of a relevant </w:t>
      </w:r>
      <w:r w:rsidR="00DA4B09">
        <w:t>stakeholder</w:t>
      </w:r>
      <w:r w:rsidRPr="00B0385D">
        <w:t xml:space="preserve"> group</w:t>
      </w:r>
      <w:r w:rsidR="007E1B69" w:rsidRPr="00B0385D">
        <w:t xml:space="preserve"> </w:t>
      </w:r>
      <w:r w:rsidRPr="00B0385D">
        <w:t xml:space="preserve">and can provide </w:t>
      </w:r>
      <w:r w:rsidR="00B373B7" w:rsidRPr="00B0385D">
        <w:t xml:space="preserve">lived experience </w:t>
      </w:r>
      <w:r w:rsidRPr="00B0385D">
        <w:t>perspectives</w:t>
      </w:r>
      <w:r w:rsidR="00DB71B2" w:rsidRPr="00B0385D">
        <w:t>.</w:t>
      </w:r>
      <w:r w:rsidRPr="00B0385D">
        <w:t xml:space="preserve"> </w:t>
      </w:r>
    </w:p>
    <w:p w14:paraId="7CED2EEE" w14:textId="77777777" w:rsidR="00E35D85" w:rsidRPr="00CF6950" w:rsidRDefault="00E35D85" w:rsidP="00364F02">
      <w:pPr>
        <w:pStyle w:val="heading5"/>
        <w:rPr>
          <w:lang w:val="en-AU"/>
        </w:rPr>
      </w:pPr>
    </w:p>
    <w:p w14:paraId="3F2FCB56" w14:textId="3A8F3FD4" w:rsidR="00DA4B09" w:rsidRPr="00364F02" w:rsidRDefault="00DA4B09" w:rsidP="006806A8">
      <w:pPr>
        <w:pStyle w:val="Heading4"/>
      </w:pPr>
      <w:r w:rsidRPr="00364F02">
        <w:t>5.2</w:t>
      </w:r>
      <w:r w:rsidR="005577A5" w:rsidRPr="00364F02">
        <w:t>.1</w:t>
      </w:r>
      <w:r w:rsidRPr="00364F02">
        <w:t xml:space="preserve"> Stakeholder groups</w:t>
      </w:r>
    </w:p>
    <w:p w14:paraId="27986CA6" w14:textId="329A1E99" w:rsidR="00DA4B09" w:rsidRPr="00DA4B09" w:rsidRDefault="00DA4B09" w:rsidP="00364F02">
      <w:pPr>
        <w:rPr>
          <w:b/>
        </w:rPr>
      </w:pPr>
      <w:r w:rsidRPr="00DA4B09">
        <w:t xml:space="preserve">We recognise the value and collective experience that stakeholder groups which represent or have a connection to a specific demographic, interest, location or project bring to the engagement process. Stakeholder groups include community, reference, </w:t>
      </w:r>
      <w:r w:rsidR="000607E7">
        <w:t xml:space="preserve">trader, </w:t>
      </w:r>
      <w:r w:rsidRPr="00DA4B09">
        <w:t>interest and advisory groups/committees.</w:t>
      </w:r>
    </w:p>
    <w:p w14:paraId="7A5CE1AE" w14:textId="77777777" w:rsidR="00DA4B09" w:rsidRDefault="00DA4B09" w:rsidP="00364F02">
      <w:pPr>
        <w:rPr>
          <w:b/>
        </w:rPr>
      </w:pPr>
    </w:p>
    <w:p w14:paraId="1D8CDDF2" w14:textId="3F2E9D7F" w:rsidR="00DA4B09" w:rsidRPr="00DA4B09" w:rsidRDefault="00DA4B09" w:rsidP="00364F02">
      <w:pPr>
        <w:rPr>
          <w:b/>
        </w:rPr>
      </w:pPr>
      <w:r w:rsidRPr="00DA4B09">
        <w:t>Stakeholder groups play an important role in providing early and/or ongoing advice to inform the delivery of significant projects, strategies, and policies. We will engage with relevant groups on plans, projects, and strategies that affect the stakeholders they represent.</w:t>
      </w:r>
    </w:p>
    <w:p w14:paraId="4AAE52DF" w14:textId="77777777" w:rsidR="00DA4B09" w:rsidRDefault="00DA4B09" w:rsidP="00364F02">
      <w:pPr>
        <w:rPr>
          <w:b/>
        </w:rPr>
      </w:pPr>
    </w:p>
    <w:p w14:paraId="402B44E3" w14:textId="584ADA87" w:rsidR="00DA4B09" w:rsidRPr="00DA4B09" w:rsidRDefault="00DA4B09" w:rsidP="00364F02">
      <w:pPr>
        <w:rPr>
          <w:b/>
        </w:rPr>
      </w:pPr>
      <w:r w:rsidRPr="00DA4B09">
        <w:t>We will include stakeholder groups in community engagement programs when the topic is relevant to draw from their specific experience and knowledge. Contributions that we receive from these groups will be used, alongside other feedback and information, to help influence decisions and outcomes and will be included in the engagement summary report.</w:t>
      </w:r>
    </w:p>
    <w:p w14:paraId="5B9F3CD3" w14:textId="77777777" w:rsidR="00DA4B09" w:rsidRDefault="00DA4B09" w:rsidP="00364F02">
      <w:pPr>
        <w:rPr>
          <w:b/>
        </w:rPr>
      </w:pPr>
    </w:p>
    <w:p w14:paraId="56FE863D" w14:textId="1CAE0915" w:rsidR="00DA4B09" w:rsidRPr="00DA4B09" w:rsidRDefault="00DA4B09" w:rsidP="00364F02">
      <w:pPr>
        <w:rPr>
          <w:b/>
        </w:rPr>
      </w:pPr>
      <w:r w:rsidRPr="00DA4B09">
        <w:t>We will keep all stakeholder groups directly informed about how their feedback has influenced outcomes and decisions, including, but not limited to, as part of an engagement summary report.</w:t>
      </w:r>
    </w:p>
    <w:p w14:paraId="426C9FE7" w14:textId="77777777" w:rsidR="00FA182D" w:rsidRDefault="00FA182D" w:rsidP="00364F02">
      <w:pPr>
        <w:pStyle w:val="heading5"/>
      </w:pPr>
    </w:p>
    <w:p w14:paraId="18D48706" w14:textId="486EFFE5" w:rsidR="00AE2C8A" w:rsidRPr="00A711FB" w:rsidRDefault="00984D57" w:rsidP="006806A8">
      <w:pPr>
        <w:pStyle w:val="Heading3"/>
      </w:pPr>
      <w:r w:rsidRPr="00A711FB">
        <w:t xml:space="preserve">5.3 </w:t>
      </w:r>
      <w:r w:rsidR="00AE2C8A" w:rsidRPr="00A711FB">
        <w:t xml:space="preserve">Out of scope </w:t>
      </w:r>
    </w:p>
    <w:p w14:paraId="5E6C5119" w14:textId="51932CD3" w:rsidR="00AE2C8A" w:rsidRPr="00B0385D" w:rsidRDefault="00AE2C8A" w:rsidP="00364F02">
      <w:pPr>
        <w:rPr>
          <w:b/>
          <w:lang w:val="en-AU"/>
        </w:rPr>
      </w:pPr>
      <w:r w:rsidRPr="00B0385D">
        <w:rPr>
          <w:lang w:val="en-AU"/>
        </w:rPr>
        <w:t xml:space="preserve">Council may not </w:t>
      </w:r>
      <w:r w:rsidR="00D63A72" w:rsidRPr="00B0385D">
        <w:rPr>
          <w:lang w:val="en-AU"/>
        </w:rPr>
        <w:t>undertake</w:t>
      </w:r>
      <w:r w:rsidRPr="00B0385D">
        <w:rPr>
          <w:lang w:val="en-AU"/>
        </w:rPr>
        <w:t xml:space="preserve"> community engagement in the following </w:t>
      </w:r>
      <w:r w:rsidR="00C9599B" w:rsidRPr="00B0385D">
        <w:rPr>
          <w:lang w:val="en-AU"/>
        </w:rPr>
        <w:t>situations</w:t>
      </w:r>
      <w:r w:rsidRPr="00B0385D">
        <w:rPr>
          <w:lang w:val="en-AU"/>
        </w:rPr>
        <w:t>:</w:t>
      </w:r>
    </w:p>
    <w:p w14:paraId="49BD6AE2" w14:textId="2A416C8B" w:rsidR="007C7B8A" w:rsidRPr="00B0385D" w:rsidRDefault="007C7B8A" w:rsidP="00364F02">
      <w:pPr>
        <w:pStyle w:val="ListParagraph"/>
        <w:rPr>
          <w:b/>
          <w:lang w:val="en-AU"/>
        </w:rPr>
      </w:pPr>
      <w:r w:rsidRPr="00B0385D">
        <w:rPr>
          <w:lang w:val="en-AU"/>
        </w:rPr>
        <w:t>Projects where there is no decision to be made that may impact our community</w:t>
      </w:r>
    </w:p>
    <w:p w14:paraId="733DC245" w14:textId="7630E8E9" w:rsidR="00AE2C8A" w:rsidRPr="00B0385D" w:rsidRDefault="00AE2C8A" w:rsidP="00364F02">
      <w:pPr>
        <w:pStyle w:val="ListParagraph"/>
        <w:rPr>
          <w:b/>
          <w:strike/>
          <w:lang w:val="en-AU"/>
        </w:rPr>
      </w:pPr>
      <w:r w:rsidRPr="00B0385D">
        <w:rPr>
          <w:lang w:val="en-AU"/>
        </w:rPr>
        <w:t>When an adopted policy, strategy or decision has determined a clear direction for implementation</w:t>
      </w:r>
      <w:r w:rsidR="00603188" w:rsidRPr="00B0385D">
        <w:rPr>
          <w:lang w:val="en-AU"/>
        </w:rPr>
        <w:t xml:space="preserve"> of a project</w:t>
      </w:r>
      <w:r w:rsidRPr="00B0385D">
        <w:rPr>
          <w:lang w:val="en-AU"/>
        </w:rPr>
        <w:t xml:space="preserve"> </w:t>
      </w:r>
    </w:p>
    <w:p w14:paraId="2352CFC6" w14:textId="4F553353" w:rsidR="00AE2C8A" w:rsidRPr="00B0385D" w:rsidRDefault="00AE2C8A" w:rsidP="00364F02">
      <w:pPr>
        <w:pStyle w:val="ListParagraph"/>
        <w:rPr>
          <w:b/>
          <w:lang w:val="en-AU"/>
        </w:rPr>
      </w:pPr>
      <w:bookmarkStart w:id="1" w:name="_Hlk201223359"/>
      <w:r w:rsidRPr="00B0385D">
        <w:rPr>
          <w:lang w:val="en-AU"/>
        </w:rPr>
        <w:t xml:space="preserve">When decisions </w:t>
      </w:r>
      <w:r w:rsidR="003074AA">
        <w:rPr>
          <w:lang w:val="en-AU"/>
        </w:rPr>
        <w:t>must</w:t>
      </w:r>
      <w:r w:rsidRPr="00B0385D">
        <w:rPr>
          <w:lang w:val="en-AU"/>
        </w:rPr>
        <w:t xml:space="preserve"> be informed by technical, financial, </w:t>
      </w:r>
      <w:r w:rsidR="00270B1B" w:rsidRPr="00B0385D">
        <w:rPr>
          <w:lang w:val="en-AU"/>
        </w:rPr>
        <w:t>legislative or safety requirements</w:t>
      </w:r>
      <w:r w:rsidR="006A2F59" w:rsidRPr="00B0385D">
        <w:rPr>
          <w:lang w:val="en-AU"/>
        </w:rPr>
        <w:t>,</w:t>
      </w:r>
      <w:r w:rsidR="00270B1B" w:rsidRPr="00B0385D">
        <w:rPr>
          <w:lang w:val="en-AU"/>
        </w:rPr>
        <w:t xml:space="preserve"> </w:t>
      </w:r>
      <w:r w:rsidR="005577A5">
        <w:rPr>
          <w:lang w:val="en-AU"/>
        </w:rPr>
        <w:t>and</w:t>
      </w:r>
      <w:r w:rsidR="005577A5" w:rsidRPr="00B0385D">
        <w:rPr>
          <w:lang w:val="en-AU"/>
        </w:rPr>
        <w:t xml:space="preserve"> </w:t>
      </w:r>
      <w:r w:rsidRPr="00B0385D">
        <w:rPr>
          <w:lang w:val="en-AU"/>
        </w:rPr>
        <w:t xml:space="preserve">previous </w:t>
      </w:r>
      <w:r w:rsidR="00270B1B" w:rsidRPr="00B0385D">
        <w:rPr>
          <w:lang w:val="en-AU"/>
        </w:rPr>
        <w:t>and recent</w:t>
      </w:r>
      <w:r w:rsidR="00630166" w:rsidRPr="00B0385D">
        <w:rPr>
          <w:lang w:val="en-AU"/>
        </w:rPr>
        <w:t xml:space="preserve"> </w:t>
      </w:r>
      <w:r w:rsidR="003074AA" w:rsidRPr="00B0385D">
        <w:rPr>
          <w:lang w:val="en-AU"/>
        </w:rPr>
        <w:t xml:space="preserve">community engagement </w:t>
      </w:r>
      <w:r w:rsidR="003074AA">
        <w:rPr>
          <w:lang w:val="en-AU"/>
        </w:rPr>
        <w:t xml:space="preserve">or </w:t>
      </w:r>
      <w:r w:rsidR="003074AA" w:rsidRPr="00B0385D">
        <w:rPr>
          <w:lang w:val="en-AU"/>
        </w:rPr>
        <w:t xml:space="preserve">research </w:t>
      </w:r>
      <w:r w:rsidR="00630166" w:rsidRPr="00B0385D">
        <w:rPr>
          <w:lang w:val="en-AU"/>
        </w:rPr>
        <w:t>(within 5 years</w:t>
      </w:r>
      <w:r w:rsidR="003074AA">
        <w:rPr>
          <w:lang w:val="en-AU"/>
        </w:rPr>
        <w:t xml:space="preserve"> </w:t>
      </w:r>
      <w:r w:rsidR="00195C49">
        <w:rPr>
          <w:lang w:val="en-AU"/>
        </w:rPr>
        <w:t xml:space="preserve">only </w:t>
      </w:r>
      <w:r w:rsidR="003074AA">
        <w:rPr>
          <w:lang w:val="en-AU"/>
        </w:rPr>
        <w:t>if circumstances are unchanged</w:t>
      </w:r>
      <w:r w:rsidR="00630166" w:rsidRPr="00B0385D">
        <w:rPr>
          <w:lang w:val="en-AU"/>
        </w:rPr>
        <w:t>)</w:t>
      </w:r>
      <w:r w:rsidR="00270B1B" w:rsidRPr="00B0385D">
        <w:rPr>
          <w:lang w:val="en-AU"/>
        </w:rPr>
        <w:t xml:space="preserve"> </w:t>
      </w:r>
      <w:r w:rsidR="006A2F59" w:rsidRPr="00B0385D">
        <w:rPr>
          <w:lang w:val="en-AU"/>
        </w:rPr>
        <w:t>on the subject</w:t>
      </w:r>
    </w:p>
    <w:p w14:paraId="525CCAB1" w14:textId="77777777" w:rsidR="009923C5" w:rsidRPr="00B0385D" w:rsidRDefault="00AE2C8A" w:rsidP="00364F02">
      <w:pPr>
        <w:pStyle w:val="ListParagraph"/>
        <w:rPr>
          <w:b/>
          <w:lang w:val="en-AU"/>
        </w:rPr>
      </w:pPr>
      <w:r w:rsidRPr="00B0385D">
        <w:rPr>
          <w:lang w:val="en-AU"/>
        </w:rPr>
        <w:t xml:space="preserve">Operational </w:t>
      </w:r>
      <w:r w:rsidR="0016315E" w:rsidRPr="00B0385D">
        <w:rPr>
          <w:lang w:val="en-AU"/>
        </w:rPr>
        <w:t>decisions which</w:t>
      </w:r>
      <w:r w:rsidRPr="00B0385D">
        <w:rPr>
          <w:lang w:val="en-AU"/>
        </w:rPr>
        <w:t xml:space="preserve"> may include strategies or policies that have minimal to no impact on the community</w:t>
      </w:r>
    </w:p>
    <w:p w14:paraId="6AFC7793" w14:textId="5B1568A5" w:rsidR="00F33E60" w:rsidRPr="00B0385D" w:rsidRDefault="00F33E60" w:rsidP="00364F02">
      <w:pPr>
        <w:pStyle w:val="ListParagraph"/>
        <w:rPr>
          <w:b/>
          <w:lang w:val="en-AU"/>
        </w:rPr>
      </w:pPr>
      <w:r w:rsidRPr="00B0385D">
        <w:rPr>
          <w:lang w:val="en-AU"/>
        </w:rPr>
        <w:t>Where confidentiality requirements prevent engagement</w:t>
      </w:r>
      <w:r w:rsidR="00311A05">
        <w:rPr>
          <w:lang w:val="en-AU"/>
        </w:rPr>
        <w:t>.</w:t>
      </w:r>
      <w:r w:rsidRPr="00B0385D">
        <w:rPr>
          <w:lang w:val="en-AU"/>
        </w:rPr>
        <w:t xml:space="preserve"> </w:t>
      </w:r>
    </w:p>
    <w:p w14:paraId="7C1D16CF" w14:textId="77777777" w:rsidR="00DB5560" w:rsidRPr="00B0385D" w:rsidRDefault="00DB5560" w:rsidP="00364F02">
      <w:pPr>
        <w:pStyle w:val="heading5"/>
        <w:rPr>
          <w:lang w:val="en-AU"/>
        </w:rPr>
      </w:pPr>
    </w:p>
    <w:p w14:paraId="79A05593" w14:textId="1D68E214" w:rsidR="003074AA" w:rsidRPr="00252F63" w:rsidRDefault="003074AA" w:rsidP="00364F02">
      <w:r w:rsidRPr="00252F63">
        <w:rPr>
          <w:lang w:val="en-AU"/>
        </w:rPr>
        <w:t xml:space="preserve">Where projects are implemented without </w:t>
      </w:r>
      <w:r w:rsidRPr="00252F63">
        <w:t>community engagement, an explanation will be provided.</w:t>
      </w:r>
    </w:p>
    <w:bookmarkEnd w:id="1"/>
    <w:p w14:paraId="17D91309" w14:textId="77777777" w:rsidR="003074AA" w:rsidRDefault="003074AA" w:rsidP="00364F02">
      <w:pPr>
        <w:rPr>
          <w:lang w:val="en-AU"/>
        </w:rPr>
      </w:pPr>
    </w:p>
    <w:p w14:paraId="279C188E" w14:textId="615449CE" w:rsidR="00E35D85" w:rsidRPr="00B0385D" w:rsidRDefault="00E35D85" w:rsidP="00364F02">
      <w:pPr>
        <w:rPr>
          <w:b/>
          <w:lang w:val="en-AU"/>
        </w:rPr>
      </w:pPr>
      <w:r w:rsidRPr="00B0385D">
        <w:rPr>
          <w:lang w:val="en-AU"/>
        </w:rPr>
        <w:t xml:space="preserve">For projects where community engagement is to be carried out with specific statutory requirements (e.g. </w:t>
      </w:r>
      <w:r w:rsidR="00FE18D9" w:rsidRPr="00B0385D">
        <w:rPr>
          <w:lang w:val="en-AU"/>
        </w:rPr>
        <w:t>p</w:t>
      </w:r>
      <w:r w:rsidRPr="00B0385D">
        <w:rPr>
          <w:lang w:val="en-AU"/>
        </w:rPr>
        <w:t xml:space="preserve">lanning, traffic and transport related consultations) engagement will be informed by those statutory requirements and timeframes. </w:t>
      </w:r>
    </w:p>
    <w:p w14:paraId="1581F0F9" w14:textId="77777777" w:rsidR="00E35D85" w:rsidRPr="00B0385D" w:rsidRDefault="00E35D85" w:rsidP="00364F02">
      <w:pPr>
        <w:pStyle w:val="heading5"/>
        <w:rPr>
          <w:lang w:val="en-AU"/>
        </w:rPr>
      </w:pPr>
    </w:p>
    <w:p w14:paraId="0C11688F" w14:textId="17DDD907" w:rsidR="00B3086F" w:rsidRPr="00B0385D" w:rsidRDefault="00DB5560" w:rsidP="00364F02">
      <w:pPr>
        <w:rPr>
          <w:b/>
          <w:lang w:val="en-AU"/>
        </w:rPr>
      </w:pPr>
      <w:r w:rsidRPr="00B0385D">
        <w:rPr>
          <w:lang w:val="en-AU"/>
        </w:rPr>
        <w:t>This policy does not apply to routine statutory planning applications for residential developments on private land. Statutory planning matters are controlled by separate legislative requirements and regulations set by the Victorian Government.</w:t>
      </w:r>
    </w:p>
    <w:p w14:paraId="46E44D11" w14:textId="77777777" w:rsidR="00B3086F" w:rsidRPr="00B0385D" w:rsidRDefault="00B3086F" w:rsidP="00364F02">
      <w:pPr>
        <w:rPr>
          <w:b/>
          <w:lang w:val="en-AU"/>
        </w:rPr>
      </w:pPr>
    </w:p>
    <w:p w14:paraId="7ED9DA0E" w14:textId="3E25B02C" w:rsidR="00B3086F" w:rsidRPr="00B0385D" w:rsidRDefault="00B3086F" w:rsidP="00364F02">
      <w:pPr>
        <w:rPr>
          <w:b/>
          <w:lang w:val="en-AU"/>
        </w:rPr>
      </w:pPr>
      <w:r w:rsidRPr="00B0385D">
        <w:rPr>
          <w:lang w:val="en-AU"/>
        </w:rPr>
        <w:t xml:space="preserve">This policy does not apply where Section 223 of the 1989 Local Government Act still applies. </w:t>
      </w:r>
    </w:p>
    <w:p w14:paraId="71591A33" w14:textId="77777777" w:rsidR="00B62211" w:rsidRDefault="00B62211" w:rsidP="00364F02">
      <w:pPr>
        <w:rPr>
          <w:rFonts w:cs="Times New Roman"/>
          <w:kern w:val="32"/>
          <w:sz w:val="28"/>
          <w:szCs w:val="32"/>
        </w:rPr>
      </w:pPr>
      <w:r>
        <w:br w:type="page"/>
      </w:r>
    </w:p>
    <w:p w14:paraId="1389A4FF" w14:textId="042DEFE7" w:rsidR="00FE6A94" w:rsidRDefault="00FE6A94" w:rsidP="00364F02">
      <w:pPr>
        <w:pStyle w:val="Heading2"/>
      </w:pPr>
      <w:r w:rsidRPr="00C304FB">
        <w:lastRenderedPageBreak/>
        <w:t>Policy statement</w:t>
      </w:r>
    </w:p>
    <w:p w14:paraId="67FA61F7" w14:textId="77777777" w:rsidR="007F7EBC" w:rsidRDefault="007F7EBC" w:rsidP="00364F02"/>
    <w:p w14:paraId="25AF8FD7" w14:textId="37530080" w:rsidR="00F37697" w:rsidRPr="00CF6950" w:rsidRDefault="00F37697" w:rsidP="006806A8">
      <w:pPr>
        <w:pStyle w:val="Heading3"/>
      </w:pPr>
      <w:r w:rsidRPr="00CF6950">
        <w:t xml:space="preserve">Engagement </w:t>
      </w:r>
      <w:r w:rsidR="005D34F3">
        <w:t>practice</w:t>
      </w:r>
    </w:p>
    <w:p w14:paraId="03F65E15" w14:textId="23C4D378" w:rsidR="00D31814" w:rsidRPr="00B0385D" w:rsidRDefault="00D31814" w:rsidP="00364F02">
      <w:pPr>
        <w:rPr>
          <w:b/>
        </w:rPr>
      </w:pPr>
      <w:r w:rsidRPr="00B0385D">
        <w:t xml:space="preserve">Community engagement is a planned process with the specific purpose of working with individuals and groups to encourage active involvement in decisions that affect them. </w:t>
      </w:r>
    </w:p>
    <w:p w14:paraId="4DFD0DED" w14:textId="77777777" w:rsidR="00FE18D9" w:rsidRPr="00B0385D" w:rsidRDefault="00FE18D9" w:rsidP="00364F02">
      <w:pPr>
        <w:rPr>
          <w:b/>
        </w:rPr>
      </w:pPr>
    </w:p>
    <w:p w14:paraId="2DC3E7F6" w14:textId="014B566A" w:rsidR="00FE18D9" w:rsidRPr="00B0385D" w:rsidRDefault="004B1D4A" w:rsidP="00364F02">
      <w:pPr>
        <w:rPr>
          <w:b/>
          <w:lang w:val="en-AU"/>
        </w:rPr>
      </w:pPr>
      <w:r w:rsidRPr="00B0385D">
        <w:rPr>
          <w:lang w:val="en-AU"/>
        </w:rPr>
        <w:t xml:space="preserve">We plan </w:t>
      </w:r>
      <w:r w:rsidR="00FE18D9" w:rsidRPr="00B0385D">
        <w:rPr>
          <w:lang w:val="en-AU"/>
        </w:rPr>
        <w:t>engagement based on:</w:t>
      </w:r>
    </w:p>
    <w:p w14:paraId="4FA6A20E" w14:textId="77777777" w:rsidR="00FE18D9" w:rsidRPr="00B0385D" w:rsidRDefault="00FE18D9" w:rsidP="00364F02">
      <w:pPr>
        <w:pStyle w:val="ListParagraph"/>
        <w:rPr>
          <w:b/>
          <w:lang w:val="en-AU"/>
        </w:rPr>
      </w:pPr>
      <w:r w:rsidRPr="00B0385D">
        <w:rPr>
          <w:lang w:val="en-AU"/>
        </w:rPr>
        <w:t>the decision’s importance and complexity</w:t>
      </w:r>
    </w:p>
    <w:p w14:paraId="46A3DD2F" w14:textId="77777777" w:rsidR="00FE18D9" w:rsidRPr="00B0385D" w:rsidRDefault="00FE18D9" w:rsidP="00364F02">
      <w:pPr>
        <w:pStyle w:val="ListParagraph"/>
        <w:rPr>
          <w:b/>
          <w:lang w:val="en-AU"/>
        </w:rPr>
      </w:pPr>
      <w:r w:rsidRPr="00B0385D">
        <w:rPr>
          <w:lang w:val="en-AU"/>
        </w:rPr>
        <w:t>who is affected or interested</w:t>
      </w:r>
    </w:p>
    <w:p w14:paraId="0DB868EF" w14:textId="77A950CF" w:rsidR="005D34F3" w:rsidRPr="00B0385D" w:rsidRDefault="005D34F3" w:rsidP="00364F02">
      <w:pPr>
        <w:pStyle w:val="ListParagraph"/>
        <w:rPr>
          <w:b/>
          <w:lang w:val="en-AU"/>
        </w:rPr>
      </w:pPr>
      <w:r w:rsidRPr="00B0385D">
        <w:rPr>
          <w:lang w:val="en-AU"/>
        </w:rPr>
        <w:t>what can be influenced or changed</w:t>
      </w:r>
    </w:p>
    <w:p w14:paraId="4D8AB0B4" w14:textId="579E9242" w:rsidR="000A43E7" w:rsidRPr="00B0385D" w:rsidRDefault="009E6A57" w:rsidP="00364F02">
      <w:pPr>
        <w:pStyle w:val="ListParagraph"/>
        <w:rPr>
          <w:lang w:val="en-AU"/>
        </w:rPr>
      </w:pPr>
      <w:r w:rsidRPr="00B0385D">
        <w:rPr>
          <w:lang w:val="en-AU"/>
        </w:rPr>
        <w:t>which communication</w:t>
      </w:r>
      <w:r w:rsidR="007612B7" w:rsidRPr="00B0385D">
        <w:rPr>
          <w:lang w:val="en-AU"/>
        </w:rPr>
        <w:t xml:space="preserve"> </w:t>
      </w:r>
      <w:r w:rsidR="00A6491B" w:rsidRPr="00B0385D">
        <w:rPr>
          <w:lang w:val="en-AU"/>
        </w:rPr>
        <w:t xml:space="preserve">and engagement </w:t>
      </w:r>
      <w:r w:rsidR="000A43E7" w:rsidRPr="00B0385D">
        <w:rPr>
          <w:lang w:val="en-AU"/>
        </w:rPr>
        <w:t xml:space="preserve">methods will support </w:t>
      </w:r>
      <w:r w:rsidR="005D34F3" w:rsidRPr="00B0385D">
        <w:rPr>
          <w:lang w:val="en-AU"/>
        </w:rPr>
        <w:t>participation and gather the information needed</w:t>
      </w:r>
    </w:p>
    <w:p w14:paraId="176935B5" w14:textId="49945F56" w:rsidR="00FE18D9" w:rsidRPr="00B0385D" w:rsidRDefault="000A43E7" w:rsidP="00364F02">
      <w:pPr>
        <w:pStyle w:val="ListParagraph"/>
        <w:rPr>
          <w:lang w:val="en-AU"/>
        </w:rPr>
      </w:pPr>
      <w:r w:rsidRPr="00B0385D">
        <w:rPr>
          <w:lang w:val="en-AU"/>
        </w:rPr>
        <w:t>the resourcing and budget available</w:t>
      </w:r>
      <w:r w:rsidR="00FE18D9" w:rsidRPr="00B0385D">
        <w:rPr>
          <w:lang w:val="en-AU"/>
        </w:rPr>
        <w:t>.</w:t>
      </w:r>
    </w:p>
    <w:p w14:paraId="2855BABB" w14:textId="77777777" w:rsidR="00F37697" w:rsidRPr="00B0385D" w:rsidRDefault="00F37697" w:rsidP="00364F02"/>
    <w:p w14:paraId="35AAD7FD" w14:textId="5BFFE2EA" w:rsidR="007E3AB4" w:rsidRPr="00B0385D" w:rsidRDefault="007E3AB4" w:rsidP="00364F02">
      <w:pPr>
        <w:rPr>
          <w:b/>
          <w:lang w:val="en-AU"/>
        </w:rPr>
      </w:pPr>
      <w:r w:rsidRPr="00B0385D">
        <w:rPr>
          <w:lang w:val="en-AU"/>
        </w:rPr>
        <w:t>We will publish an overview of the Engagement Plan</w:t>
      </w:r>
      <w:r w:rsidR="00752E72" w:rsidRPr="00B0385D">
        <w:rPr>
          <w:lang w:val="en-AU"/>
        </w:rPr>
        <w:t xml:space="preserve"> on Have Your Say</w:t>
      </w:r>
      <w:r w:rsidRPr="00B0385D">
        <w:rPr>
          <w:lang w:val="en-AU"/>
        </w:rPr>
        <w:t xml:space="preserve"> for each project to provide transparency</w:t>
      </w:r>
      <w:r w:rsidR="00B3086F" w:rsidRPr="00B0385D">
        <w:rPr>
          <w:lang w:val="en-AU"/>
        </w:rPr>
        <w:t xml:space="preserve"> of the engagement process</w:t>
      </w:r>
      <w:r w:rsidRPr="00B0385D">
        <w:rPr>
          <w:lang w:val="en-AU"/>
        </w:rPr>
        <w:t xml:space="preserve">. </w:t>
      </w:r>
    </w:p>
    <w:p w14:paraId="5ECF495A" w14:textId="77777777" w:rsidR="007E3AB4" w:rsidRDefault="007E3AB4" w:rsidP="00364F02"/>
    <w:p w14:paraId="39092692" w14:textId="0907B98F" w:rsidR="007F7EBC" w:rsidRPr="00887509" w:rsidRDefault="007F7EBC" w:rsidP="006806A8">
      <w:pPr>
        <w:pStyle w:val="Heading3"/>
      </w:pPr>
      <w:r w:rsidRPr="00887509">
        <w:t xml:space="preserve">Principles for </w:t>
      </w:r>
      <w:r w:rsidR="000A5D7D">
        <w:t>e</w:t>
      </w:r>
      <w:r w:rsidRPr="00887509">
        <w:t>ngagement</w:t>
      </w:r>
      <w:r>
        <w:br/>
      </w:r>
    </w:p>
    <w:p w14:paraId="2F19788C" w14:textId="54039392" w:rsidR="007F7EBC" w:rsidRPr="00B0385D" w:rsidRDefault="007F7EBC" w:rsidP="00364F02">
      <w:pPr>
        <w:rPr>
          <w:b/>
          <w:lang w:val="en-AU"/>
        </w:rPr>
      </w:pPr>
      <w:r w:rsidRPr="00B0385D">
        <w:rPr>
          <w:lang w:val="en-AU"/>
        </w:rPr>
        <w:t xml:space="preserve">Bayside City Council commits to the five principles noted in Section 56 of the Local Government Act 2020 and an additional principle </w:t>
      </w:r>
      <w:r w:rsidR="00F37697" w:rsidRPr="00B0385D">
        <w:rPr>
          <w:lang w:val="en-AU"/>
        </w:rPr>
        <w:t xml:space="preserve">to support </w:t>
      </w:r>
      <w:r w:rsidRPr="00B0385D">
        <w:rPr>
          <w:lang w:val="en-AU"/>
        </w:rPr>
        <w:t>equity</w:t>
      </w:r>
      <w:r w:rsidR="00F37697" w:rsidRPr="00B0385D">
        <w:rPr>
          <w:lang w:val="en-AU"/>
        </w:rPr>
        <w:t xml:space="preserve"> in engagement processes</w:t>
      </w:r>
      <w:r w:rsidRPr="00B0385D">
        <w:rPr>
          <w:lang w:val="en-AU"/>
        </w:rPr>
        <w:t xml:space="preserve">. The statements below </w:t>
      </w:r>
      <w:r w:rsidR="003E7292" w:rsidRPr="00B0385D">
        <w:rPr>
          <w:lang w:val="en-AU"/>
        </w:rPr>
        <w:t xml:space="preserve">explain how we will </w:t>
      </w:r>
      <w:r w:rsidRPr="00B0385D">
        <w:rPr>
          <w:lang w:val="en-AU"/>
        </w:rPr>
        <w:t xml:space="preserve">deliver </w:t>
      </w:r>
      <w:r w:rsidR="003E7292" w:rsidRPr="00B0385D">
        <w:rPr>
          <w:lang w:val="en-AU"/>
        </w:rPr>
        <w:t xml:space="preserve">on </w:t>
      </w:r>
      <w:r w:rsidRPr="00B0385D">
        <w:rPr>
          <w:lang w:val="en-AU"/>
        </w:rPr>
        <w:t>each principle</w:t>
      </w:r>
      <w:r w:rsidR="00D31814" w:rsidRPr="00B0385D">
        <w:rPr>
          <w:lang w:val="en-AU"/>
        </w:rPr>
        <w:t xml:space="preserve"> and guide our community engagement practice</w:t>
      </w:r>
      <w:r w:rsidRPr="00B0385D">
        <w:rPr>
          <w:lang w:val="en-AU"/>
        </w:rPr>
        <w:t>.</w:t>
      </w:r>
    </w:p>
    <w:p w14:paraId="7F324D9A" w14:textId="77777777" w:rsidR="007F7EBC" w:rsidRPr="00CF6950" w:rsidRDefault="007F7EBC" w:rsidP="00364F02">
      <w:pPr>
        <w:pStyle w:val="heading5"/>
        <w:rPr>
          <w:lang w:val="en-AU"/>
        </w:rPr>
      </w:pPr>
    </w:p>
    <w:p w14:paraId="431363DE" w14:textId="3A0B40BB" w:rsidR="007F7EBC" w:rsidRPr="00364F02" w:rsidRDefault="007F7EBC" w:rsidP="006806A8">
      <w:pPr>
        <w:pStyle w:val="Heading3"/>
      </w:pPr>
      <w:r w:rsidRPr="00364F02">
        <w:t>Principle 1: A community engagement process must have a clearly defined objective and scope</w:t>
      </w:r>
      <w:r w:rsidRPr="00364F02">
        <w:br/>
      </w:r>
    </w:p>
    <w:p w14:paraId="3FFB4255" w14:textId="02AE58C7" w:rsidR="00626D7F" w:rsidRPr="00B0385D" w:rsidRDefault="00626D7F" w:rsidP="00364F02">
      <w:pPr>
        <w:rPr>
          <w:b/>
          <w:lang w:val="en-AU"/>
        </w:rPr>
      </w:pPr>
      <w:r w:rsidRPr="00B0385D">
        <w:rPr>
          <w:lang w:val="en-AU"/>
        </w:rPr>
        <w:t xml:space="preserve">We will plan and resource engagement relative to the scope, complexity and impact of the project </w:t>
      </w:r>
      <w:r w:rsidR="00603188" w:rsidRPr="00B0385D">
        <w:rPr>
          <w:lang w:val="en-AU"/>
        </w:rPr>
        <w:t>and/</w:t>
      </w:r>
      <w:r w:rsidRPr="00B0385D">
        <w:rPr>
          <w:lang w:val="en-AU"/>
        </w:rPr>
        <w:t>or decision</w:t>
      </w:r>
      <w:r w:rsidR="00603188" w:rsidRPr="00B0385D">
        <w:rPr>
          <w:lang w:val="en-AU"/>
        </w:rPr>
        <w:t>(s)</w:t>
      </w:r>
      <w:r w:rsidRPr="00B0385D">
        <w:rPr>
          <w:lang w:val="en-AU"/>
        </w:rPr>
        <w:t xml:space="preserve"> to be made. </w:t>
      </w:r>
    </w:p>
    <w:p w14:paraId="2F68A0AD" w14:textId="77777777" w:rsidR="00626D7F" w:rsidRPr="00B0385D" w:rsidRDefault="00626D7F" w:rsidP="00364F02">
      <w:pPr>
        <w:rPr>
          <w:b/>
          <w:lang w:val="en-AU"/>
        </w:rPr>
      </w:pPr>
    </w:p>
    <w:p w14:paraId="29A45998" w14:textId="0FE0C7A4" w:rsidR="007F7EBC" w:rsidRPr="00B0385D" w:rsidRDefault="007F7EBC" w:rsidP="00364F02">
      <w:pPr>
        <w:rPr>
          <w:b/>
          <w:lang w:val="en-AU"/>
        </w:rPr>
      </w:pPr>
      <w:r w:rsidRPr="00B0385D">
        <w:rPr>
          <w:lang w:val="en-AU"/>
        </w:rPr>
        <w:t>When engagement is launched, we will explain:</w:t>
      </w:r>
    </w:p>
    <w:p w14:paraId="2D0D6CFF" w14:textId="1F7BE376" w:rsidR="007F7EBC" w:rsidRPr="00B0385D" w:rsidRDefault="007F7EBC" w:rsidP="00364F02">
      <w:pPr>
        <w:pStyle w:val="ListParagraph"/>
        <w:rPr>
          <w:b/>
          <w:lang w:val="en-AU"/>
        </w:rPr>
      </w:pPr>
      <w:r w:rsidRPr="00B0385D">
        <w:rPr>
          <w:lang w:val="en-AU"/>
        </w:rPr>
        <w:t>Why the project is needed</w:t>
      </w:r>
      <w:r w:rsidR="00626D7F" w:rsidRPr="00B0385D">
        <w:rPr>
          <w:lang w:val="en-AU"/>
        </w:rPr>
        <w:t xml:space="preserve"> and the purpose of the engagement</w:t>
      </w:r>
    </w:p>
    <w:p w14:paraId="771B44E8" w14:textId="537CF6D5" w:rsidR="007F7EBC" w:rsidRPr="00B0385D" w:rsidRDefault="007F7EBC" w:rsidP="00364F02">
      <w:pPr>
        <w:pStyle w:val="ListParagraph"/>
        <w:rPr>
          <w:b/>
          <w:lang w:val="en-AU"/>
        </w:rPr>
      </w:pPr>
      <w:r w:rsidRPr="00B0385D">
        <w:rPr>
          <w:lang w:val="en-AU"/>
        </w:rPr>
        <w:t>What the community can influence and what they can’t</w:t>
      </w:r>
    </w:p>
    <w:p w14:paraId="2943070F" w14:textId="3D29ED6E" w:rsidR="00626D7F" w:rsidRPr="00B0385D" w:rsidRDefault="00626D7F" w:rsidP="00364F02">
      <w:pPr>
        <w:pStyle w:val="ListParagraph"/>
        <w:rPr>
          <w:b/>
          <w:lang w:val="en-AU"/>
        </w:rPr>
      </w:pPr>
      <w:r w:rsidRPr="00B0385D">
        <w:rPr>
          <w:lang w:val="en-AU"/>
        </w:rPr>
        <w:t>The level of influence the community can have on the outcome</w:t>
      </w:r>
    </w:p>
    <w:p w14:paraId="6C2F630D" w14:textId="7C163679" w:rsidR="007F7EBC" w:rsidRPr="00B0385D" w:rsidRDefault="007F7EBC" w:rsidP="00364F02">
      <w:pPr>
        <w:pStyle w:val="ListParagraph"/>
        <w:rPr>
          <w:b/>
          <w:lang w:val="en-AU"/>
        </w:rPr>
      </w:pPr>
      <w:r w:rsidRPr="00B0385D">
        <w:rPr>
          <w:lang w:val="en-AU"/>
        </w:rPr>
        <w:t>What information we need from the community</w:t>
      </w:r>
    </w:p>
    <w:p w14:paraId="70F7E3C7" w14:textId="5EDA2EDF" w:rsidR="007F7EBC" w:rsidRPr="00B0385D" w:rsidRDefault="00626D7F" w:rsidP="00364F02">
      <w:pPr>
        <w:pStyle w:val="ListParagraph"/>
        <w:rPr>
          <w:b/>
          <w:lang w:val="en-AU"/>
        </w:rPr>
      </w:pPr>
      <w:r w:rsidRPr="00B0385D">
        <w:rPr>
          <w:lang w:val="en-AU"/>
        </w:rPr>
        <w:t>How we will</w:t>
      </w:r>
      <w:r w:rsidR="003E7292" w:rsidRPr="00B0385D">
        <w:rPr>
          <w:lang w:val="en-AU"/>
        </w:rPr>
        <w:t xml:space="preserve"> </w:t>
      </w:r>
      <w:r w:rsidR="007F7EBC" w:rsidRPr="00B0385D">
        <w:rPr>
          <w:lang w:val="en-AU"/>
        </w:rPr>
        <w:t>gather feedback from the community</w:t>
      </w:r>
    </w:p>
    <w:p w14:paraId="01829686" w14:textId="77777777" w:rsidR="000A43E7" w:rsidRPr="00B0385D" w:rsidRDefault="009923C5" w:rsidP="00364F02">
      <w:pPr>
        <w:pStyle w:val="ListParagraph"/>
        <w:rPr>
          <w:b/>
          <w:lang w:val="en-AU"/>
        </w:rPr>
      </w:pPr>
      <w:r w:rsidRPr="00B0385D">
        <w:rPr>
          <w:lang w:val="en-AU"/>
        </w:rPr>
        <w:t>The expected timeline for the project</w:t>
      </w:r>
    </w:p>
    <w:p w14:paraId="6BE84E33" w14:textId="49FE1105" w:rsidR="007F7EBC" w:rsidRPr="00B0385D" w:rsidRDefault="00846E2D" w:rsidP="00364F02">
      <w:pPr>
        <w:pStyle w:val="ListParagraph"/>
        <w:rPr>
          <w:b/>
          <w:lang w:val="en-AU"/>
        </w:rPr>
      </w:pPr>
      <w:r w:rsidRPr="00B0385D">
        <w:rPr>
          <w:lang w:val="en-AU"/>
        </w:rPr>
        <w:t xml:space="preserve">When </w:t>
      </w:r>
      <w:r w:rsidR="007F7EBC" w:rsidRPr="00B0385D">
        <w:rPr>
          <w:lang w:val="en-AU"/>
        </w:rPr>
        <w:t xml:space="preserve">the community can provide feedback and </w:t>
      </w:r>
      <w:r w:rsidRPr="00B0385D">
        <w:rPr>
          <w:lang w:val="en-AU"/>
        </w:rPr>
        <w:t xml:space="preserve">decisions are expected to be made. </w:t>
      </w:r>
      <w:r w:rsidR="007F7EBC" w:rsidRPr="00B0385D">
        <w:rPr>
          <w:lang w:val="en-AU"/>
        </w:rPr>
        <w:br/>
      </w:r>
    </w:p>
    <w:p w14:paraId="7E4977D6" w14:textId="77777777" w:rsidR="007E4D79" w:rsidRDefault="007E4D79" w:rsidP="00364F02">
      <w:pPr>
        <w:pStyle w:val="heading5"/>
        <w:rPr>
          <w:lang w:val="en-AU"/>
        </w:rPr>
      </w:pPr>
    </w:p>
    <w:p w14:paraId="0CA8CCF2" w14:textId="59B134F5" w:rsidR="007F7EBC" w:rsidRPr="004949BA" w:rsidRDefault="007F7EBC" w:rsidP="006806A8">
      <w:pPr>
        <w:pStyle w:val="Heading3"/>
      </w:pPr>
      <w:r w:rsidRPr="004949BA">
        <w:t>Principle 2: Participants in community engagement must have access to objective, relevant and timely information to inform their participation</w:t>
      </w:r>
      <w:r w:rsidRPr="004949BA">
        <w:br/>
      </w:r>
    </w:p>
    <w:p w14:paraId="42CB1B2F" w14:textId="4DD7707C" w:rsidR="007F7EBC" w:rsidRPr="00B0385D" w:rsidRDefault="007F7EBC" w:rsidP="00364F02">
      <w:pPr>
        <w:rPr>
          <w:b/>
          <w:lang w:val="en-AU"/>
        </w:rPr>
      </w:pPr>
      <w:r w:rsidRPr="00B0385D">
        <w:rPr>
          <w:lang w:val="en-AU"/>
        </w:rPr>
        <w:t>We will provide</w:t>
      </w:r>
      <w:r w:rsidR="000202B9" w:rsidRPr="00B0385D">
        <w:rPr>
          <w:lang w:val="en-AU"/>
        </w:rPr>
        <w:t xml:space="preserve"> engagement participants with</w:t>
      </w:r>
      <w:r w:rsidRPr="00B0385D">
        <w:rPr>
          <w:lang w:val="en-AU"/>
        </w:rPr>
        <w:t xml:space="preserve"> timely access to factual</w:t>
      </w:r>
      <w:r w:rsidR="00712239" w:rsidRPr="00B0385D">
        <w:rPr>
          <w:lang w:val="en-AU"/>
        </w:rPr>
        <w:t xml:space="preserve"> </w:t>
      </w:r>
      <w:r w:rsidR="00DF57AD" w:rsidRPr="00B0385D">
        <w:rPr>
          <w:lang w:val="en-AU"/>
        </w:rPr>
        <w:t xml:space="preserve">and accessible </w:t>
      </w:r>
      <w:r w:rsidRPr="00B0385D">
        <w:rPr>
          <w:lang w:val="en-AU"/>
        </w:rPr>
        <w:t>information on the project</w:t>
      </w:r>
      <w:r w:rsidR="00B9039F" w:rsidRPr="00B0385D">
        <w:rPr>
          <w:lang w:val="en-AU"/>
        </w:rPr>
        <w:t>,</w:t>
      </w:r>
      <w:r w:rsidRPr="00B0385D">
        <w:rPr>
          <w:lang w:val="en-AU"/>
        </w:rPr>
        <w:t xml:space="preserve"> including:</w:t>
      </w:r>
    </w:p>
    <w:p w14:paraId="04DEA78E" w14:textId="79236C40" w:rsidR="007F7EBC" w:rsidRPr="00B0385D" w:rsidRDefault="007F7EBC" w:rsidP="00364F02">
      <w:pPr>
        <w:pStyle w:val="ListParagraph"/>
        <w:rPr>
          <w:b/>
          <w:lang w:val="en-AU"/>
        </w:rPr>
      </w:pPr>
      <w:r w:rsidRPr="00B0385D">
        <w:rPr>
          <w:lang w:val="en-AU"/>
        </w:rPr>
        <w:t>A summary of known impacts, risks and benefits including social, natural and built environment, and financial</w:t>
      </w:r>
    </w:p>
    <w:p w14:paraId="6CCE9F04" w14:textId="15429871" w:rsidR="007F7EBC" w:rsidRPr="00B0385D" w:rsidRDefault="007F7EBC" w:rsidP="00364F02">
      <w:pPr>
        <w:pStyle w:val="ListParagraph"/>
        <w:rPr>
          <w:b/>
          <w:lang w:val="en-AU"/>
        </w:rPr>
      </w:pPr>
      <w:r w:rsidRPr="00B0385D">
        <w:rPr>
          <w:lang w:val="en-AU"/>
        </w:rPr>
        <w:t xml:space="preserve">Relevant background information, technical and research reports, related </w:t>
      </w:r>
      <w:r w:rsidR="000202B9" w:rsidRPr="00B0385D">
        <w:rPr>
          <w:lang w:val="en-AU"/>
        </w:rPr>
        <w:t xml:space="preserve">strategies and </w:t>
      </w:r>
      <w:r w:rsidRPr="00B0385D">
        <w:rPr>
          <w:lang w:val="en-AU"/>
        </w:rPr>
        <w:t>policies, budget estimate and funding source</w:t>
      </w:r>
      <w:r w:rsidR="005E3308" w:rsidRPr="00B0385D">
        <w:rPr>
          <w:lang w:val="en-AU"/>
        </w:rPr>
        <w:t>.</w:t>
      </w:r>
    </w:p>
    <w:p w14:paraId="4DB751A4" w14:textId="77777777" w:rsidR="007F7EBC" w:rsidRPr="00B0385D" w:rsidRDefault="007F7EBC" w:rsidP="00364F02">
      <w:pPr>
        <w:pStyle w:val="heading5"/>
        <w:rPr>
          <w:lang w:val="en-AU"/>
        </w:rPr>
      </w:pPr>
    </w:p>
    <w:p w14:paraId="587EA5AA" w14:textId="0B5DBBCB" w:rsidR="000A43E7" w:rsidRPr="00B0385D" w:rsidRDefault="000A43E7" w:rsidP="00364F02">
      <w:pPr>
        <w:rPr>
          <w:b/>
        </w:rPr>
      </w:pPr>
      <w:r w:rsidRPr="00B0385D">
        <w:t>We will carry out research, technical studies or assessments prior to see</w:t>
      </w:r>
      <w:r w:rsidR="004B1D4A" w:rsidRPr="00B0385D">
        <w:t>k</w:t>
      </w:r>
      <w:r w:rsidRPr="00B0385D">
        <w:t>ing community feedback if this information is required</w:t>
      </w:r>
      <w:r w:rsidR="005D34F3" w:rsidRPr="00B0385D">
        <w:t xml:space="preserve"> to provide feedback</w:t>
      </w:r>
      <w:r w:rsidRPr="00B0385D">
        <w:t xml:space="preserve">. </w:t>
      </w:r>
    </w:p>
    <w:p w14:paraId="74CB3D12" w14:textId="41988B64" w:rsidR="007F7EBC" w:rsidRPr="00B0385D" w:rsidRDefault="000202B9" w:rsidP="00364F02">
      <w:pPr>
        <w:rPr>
          <w:b/>
        </w:rPr>
      </w:pPr>
      <w:r w:rsidRPr="00B0385D">
        <w:lastRenderedPageBreak/>
        <w:t>I</w:t>
      </w:r>
      <w:r w:rsidR="007F7EBC" w:rsidRPr="00B0385D">
        <w:t xml:space="preserve">nformation will be provided </w:t>
      </w:r>
      <w:r w:rsidR="005D34F3" w:rsidRPr="00B0385D">
        <w:t xml:space="preserve">in plain language and </w:t>
      </w:r>
      <w:r w:rsidRPr="00B0385D">
        <w:t>using a range of accessible communication channels</w:t>
      </w:r>
      <w:r w:rsidR="005D34F3" w:rsidRPr="00B0385D">
        <w:t xml:space="preserve"> and formats</w:t>
      </w:r>
      <w:r w:rsidRPr="00B0385D">
        <w:t xml:space="preserve">, </w:t>
      </w:r>
      <w:r w:rsidR="005D34F3" w:rsidRPr="00B0385D">
        <w:t xml:space="preserve">including digital, </w:t>
      </w:r>
      <w:r w:rsidR="007F7EBC" w:rsidRPr="00B0385D">
        <w:t xml:space="preserve">printed, verbal, </w:t>
      </w:r>
      <w:r w:rsidR="005D34F3" w:rsidRPr="00B0385D">
        <w:t>and</w:t>
      </w:r>
      <w:r w:rsidR="007F7EBC" w:rsidRPr="00B0385D">
        <w:t xml:space="preserve"> audiovisual. </w:t>
      </w:r>
    </w:p>
    <w:p w14:paraId="6C36D2F6" w14:textId="77777777" w:rsidR="005A3DBB" w:rsidRPr="00B0385D" w:rsidRDefault="005A3DBB" w:rsidP="00364F02">
      <w:pPr>
        <w:pStyle w:val="heading5"/>
        <w:rPr>
          <w:lang w:val="en-AU"/>
        </w:rPr>
      </w:pPr>
    </w:p>
    <w:p w14:paraId="053CA5EE" w14:textId="6A4378EC" w:rsidR="000A5D7D" w:rsidRPr="00B0385D" w:rsidRDefault="007F7EBC" w:rsidP="00364F02">
      <w:pPr>
        <w:rPr>
          <w:b/>
          <w:lang w:val="en-AU"/>
        </w:rPr>
      </w:pPr>
      <w:r w:rsidRPr="00B0385D">
        <w:rPr>
          <w:lang w:val="en-AU"/>
        </w:rPr>
        <w:t xml:space="preserve">We will </w:t>
      </w:r>
      <w:r w:rsidR="00603188" w:rsidRPr="00B0385D">
        <w:rPr>
          <w:lang w:val="en-AU"/>
        </w:rPr>
        <w:t>facilitate</w:t>
      </w:r>
      <w:r w:rsidRPr="00B0385D">
        <w:rPr>
          <w:lang w:val="en-AU"/>
        </w:rPr>
        <w:t xml:space="preserve"> opportunities </w:t>
      </w:r>
      <w:r w:rsidR="004B1D4A" w:rsidRPr="00B0385D">
        <w:rPr>
          <w:lang w:val="en-AU"/>
        </w:rPr>
        <w:t xml:space="preserve">for community members </w:t>
      </w:r>
      <w:r w:rsidRPr="00B0385D">
        <w:rPr>
          <w:lang w:val="en-AU"/>
        </w:rPr>
        <w:t>to ask questions and receive a response, either individually</w:t>
      </w:r>
      <w:r w:rsidR="00603188" w:rsidRPr="00B0385D">
        <w:rPr>
          <w:lang w:val="en-AU"/>
        </w:rPr>
        <w:t xml:space="preserve"> </w:t>
      </w:r>
      <w:r w:rsidRPr="00B0385D">
        <w:rPr>
          <w:lang w:val="en-AU"/>
        </w:rPr>
        <w:t>or via shared communications</w:t>
      </w:r>
      <w:r w:rsidR="00846E2D" w:rsidRPr="00B0385D">
        <w:rPr>
          <w:lang w:val="en-AU"/>
        </w:rPr>
        <w:t>.</w:t>
      </w:r>
    </w:p>
    <w:p w14:paraId="12ADD311" w14:textId="77777777" w:rsidR="00846E2D" w:rsidRDefault="00846E2D" w:rsidP="00364F02">
      <w:pPr>
        <w:pStyle w:val="heading5"/>
        <w:rPr>
          <w:lang w:val="en-AU"/>
        </w:rPr>
      </w:pPr>
    </w:p>
    <w:p w14:paraId="1599D5CD" w14:textId="77777777" w:rsidR="007F7EBC" w:rsidRPr="004949BA" w:rsidRDefault="007F7EBC" w:rsidP="006806A8">
      <w:pPr>
        <w:pStyle w:val="Heading3"/>
      </w:pPr>
      <w:r w:rsidRPr="004949BA">
        <w:t>Principle 3: Participants in community engagement must be representative of the persons and groups affected by the matter that is the subject of the community engagement</w:t>
      </w:r>
    </w:p>
    <w:p w14:paraId="49ABE8D2" w14:textId="77777777" w:rsidR="007F7EBC" w:rsidRPr="00CF6950" w:rsidRDefault="007F7EBC" w:rsidP="00364F02">
      <w:pPr>
        <w:pStyle w:val="heading5"/>
        <w:rPr>
          <w:lang w:val="en-AU"/>
        </w:rPr>
      </w:pPr>
    </w:p>
    <w:p w14:paraId="630FA7D7" w14:textId="00465D8E" w:rsidR="007F7EBC" w:rsidRPr="00B0385D" w:rsidRDefault="00712239" w:rsidP="00364F02">
      <w:pPr>
        <w:rPr>
          <w:b/>
          <w:lang w:val="en-AU"/>
        </w:rPr>
      </w:pPr>
      <w:r w:rsidRPr="00B0385D">
        <w:rPr>
          <w:lang w:val="en-AU"/>
        </w:rPr>
        <w:t xml:space="preserve">Our engagement plans </w:t>
      </w:r>
      <w:r w:rsidR="007F7EBC" w:rsidRPr="00B0385D">
        <w:rPr>
          <w:lang w:val="en-AU"/>
        </w:rPr>
        <w:t xml:space="preserve">will identify members of the community that have a connection to the project, </w:t>
      </w:r>
      <w:r w:rsidR="005D34F3" w:rsidRPr="00B0385D">
        <w:rPr>
          <w:lang w:val="en-AU"/>
        </w:rPr>
        <w:t xml:space="preserve">and </w:t>
      </w:r>
      <w:r w:rsidR="00D31814" w:rsidRPr="00B0385D">
        <w:rPr>
          <w:lang w:val="en-AU"/>
        </w:rPr>
        <w:t>includ</w:t>
      </w:r>
      <w:r w:rsidR="005D34F3" w:rsidRPr="00B0385D">
        <w:rPr>
          <w:lang w:val="en-AU"/>
        </w:rPr>
        <w:t>e</w:t>
      </w:r>
      <w:r w:rsidR="00D31814" w:rsidRPr="00B0385D">
        <w:rPr>
          <w:lang w:val="en-AU"/>
        </w:rPr>
        <w:t xml:space="preserve"> an </w:t>
      </w:r>
      <w:r w:rsidR="007F7EBC" w:rsidRPr="00B0385D">
        <w:rPr>
          <w:lang w:val="en-AU"/>
        </w:rPr>
        <w:t>assessment of the level of:</w:t>
      </w:r>
    </w:p>
    <w:p w14:paraId="6AA6BDFE" w14:textId="421BA60B" w:rsidR="007F7EBC" w:rsidRPr="00B0385D" w:rsidRDefault="007F7EBC" w:rsidP="00364F02">
      <w:pPr>
        <w:pStyle w:val="ListParagraph"/>
        <w:rPr>
          <w:b/>
          <w:lang w:val="en-AU"/>
        </w:rPr>
      </w:pPr>
      <w:r w:rsidRPr="00B0385D">
        <w:rPr>
          <w:lang w:val="en-AU"/>
        </w:rPr>
        <w:t xml:space="preserve">Impact: what level of change </w:t>
      </w:r>
      <w:r w:rsidR="00D31814" w:rsidRPr="00B0385D">
        <w:rPr>
          <w:lang w:val="en-AU"/>
        </w:rPr>
        <w:t>could</w:t>
      </w:r>
      <w:r w:rsidRPr="00B0385D">
        <w:rPr>
          <w:lang w:val="en-AU"/>
        </w:rPr>
        <w:t xml:space="preserve"> the community member experience </w:t>
      </w:r>
      <w:r w:rsidR="00D31814" w:rsidRPr="00B0385D">
        <w:rPr>
          <w:lang w:val="en-AU"/>
        </w:rPr>
        <w:t>because of</w:t>
      </w:r>
      <w:r w:rsidRPr="00B0385D">
        <w:rPr>
          <w:lang w:val="en-AU"/>
        </w:rPr>
        <w:t xml:space="preserve"> the project</w:t>
      </w:r>
    </w:p>
    <w:p w14:paraId="19D39FC7" w14:textId="466CA0D5" w:rsidR="007F7EBC" w:rsidRPr="00B0385D" w:rsidRDefault="007F7EBC" w:rsidP="00364F02">
      <w:pPr>
        <w:pStyle w:val="ListParagraph"/>
        <w:rPr>
          <w:b/>
          <w:lang w:val="en-AU"/>
        </w:rPr>
      </w:pPr>
      <w:r w:rsidRPr="00B0385D">
        <w:rPr>
          <w:lang w:val="en-AU"/>
        </w:rPr>
        <w:t>Interest: what level of interest has been expressed or is anticipated</w:t>
      </w:r>
    </w:p>
    <w:p w14:paraId="66A55B59" w14:textId="4C2A465D" w:rsidR="007F7EBC" w:rsidRPr="00B0385D" w:rsidRDefault="007F7EBC" w:rsidP="00364F02">
      <w:pPr>
        <w:pStyle w:val="ListParagraph"/>
        <w:rPr>
          <w:b/>
          <w:lang w:val="en-AU"/>
        </w:rPr>
      </w:pPr>
      <w:r w:rsidRPr="00B0385D">
        <w:rPr>
          <w:lang w:val="en-AU"/>
        </w:rPr>
        <w:t xml:space="preserve">Influence:  the level of influence </w:t>
      </w:r>
      <w:r w:rsidR="0027738E" w:rsidRPr="00B0385D">
        <w:rPr>
          <w:lang w:val="en-AU"/>
        </w:rPr>
        <w:t>participants</w:t>
      </w:r>
      <w:r w:rsidRPr="00B0385D">
        <w:rPr>
          <w:lang w:val="en-AU"/>
        </w:rPr>
        <w:t xml:space="preserve"> can expect over </w:t>
      </w:r>
      <w:r w:rsidR="00DF57AD" w:rsidRPr="00B0385D">
        <w:rPr>
          <w:lang w:val="en-AU"/>
        </w:rPr>
        <w:t>an</w:t>
      </w:r>
      <w:r w:rsidRPr="00B0385D">
        <w:rPr>
          <w:lang w:val="en-AU"/>
        </w:rPr>
        <w:t xml:space="preserve"> outcome or decision (refer to appendix 1)</w:t>
      </w:r>
      <w:r w:rsidR="0027738E" w:rsidRPr="00B0385D">
        <w:rPr>
          <w:lang w:val="en-AU"/>
        </w:rPr>
        <w:t xml:space="preserve">, using the IAP2 Spectrum of Engagement. </w:t>
      </w:r>
    </w:p>
    <w:p w14:paraId="70AE5F2A" w14:textId="77777777" w:rsidR="007F7EBC" w:rsidRPr="00B0385D" w:rsidRDefault="007F7EBC" w:rsidP="00364F02">
      <w:pPr>
        <w:pStyle w:val="heading5"/>
        <w:rPr>
          <w:lang w:val="en-AU"/>
        </w:rPr>
      </w:pPr>
    </w:p>
    <w:p w14:paraId="6C85B56F" w14:textId="56AAD3F6" w:rsidR="007F7EBC" w:rsidRPr="00B0385D" w:rsidRDefault="00712239" w:rsidP="00364F02">
      <w:pPr>
        <w:rPr>
          <w:b/>
          <w:lang w:val="en-AU"/>
        </w:rPr>
      </w:pPr>
      <w:r w:rsidRPr="00B0385D">
        <w:rPr>
          <w:lang w:val="en-AU"/>
        </w:rPr>
        <w:t xml:space="preserve">We use </w:t>
      </w:r>
      <w:r w:rsidR="0027738E" w:rsidRPr="00B0385D">
        <w:rPr>
          <w:lang w:val="en-AU"/>
        </w:rPr>
        <w:t xml:space="preserve">this information </w:t>
      </w:r>
      <w:r w:rsidRPr="00B0385D">
        <w:rPr>
          <w:lang w:val="en-AU"/>
        </w:rPr>
        <w:t>t</w:t>
      </w:r>
      <w:r w:rsidR="007F7EBC" w:rsidRPr="00B0385D">
        <w:rPr>
          <w:lang w:val="en-AU"/>
        </w:rPr>
        <w:t xml:space="preserve">o </w:t>
      </w:r>
      <w:r w:rsidR="004B1D4A" w:rsidRPr="00B0385D">
        <w:rPr>
          <w:lang w:val="en-AU"/>
        </w:rPr>
        <w:t xml:space="preserve">determine the </w:t>
      </w:r>
      <w:r w:rsidR="005E3308" w:rsidRPr="00B0385D">
        <w:rPr>
          <w:lang w:val="en-AU"/>
        </w:rPr>
        <w:t>methods,</w:t>
      </w:r>
      <w:r w:rsidR="007F7EBC" w:rsidRPr="00B0385D">
        <w:rPr>
          <w:lang w:val="en-AU"/>
        </w:rPr>
        <w:t xml:space="preserve"> tools and techniques that will be most effective for engagement and communication (refer to Appendix 3). </w:t>
      </w:r>
    </w:p>
    <w:p w14:paraId="608E41CF" w14:textId="77777777" w:rsidR="007F7EBC" w:rsidRPr="00CF6950" w:rsidRDefault="007F7EBC" w:rsidP="00364F02">
      <w:pPr>
        <w:rPr>
          <w:b/>
          <w:lang w:val="en-AU"/>
        </w:rPr>
      </w:pPr>
    </w:p>
    <w:p w14:paraId="4C7F7DFC" w14:textId="77777777" w:rsidR="007F7EBC" w:rsidRDefault="007F7EBC" w:rsidP="00364F02">
      <w:pPr>
        <w:rPr>
          <w:b/>
          <w:lang w:val="en-AU"/>
        </w:rPr>
      </w:pPr>
      <w:r w:rsidRPr="00CF6950">
        <w:rPr>
          <w:lang w:val="en-AU"/>
        </w:rPr>
        <w:t>Community members who are identified as likely to experience a significant impact from a change or decision, may be offered a higher level of engagement and influence on the decision than others.</w:t>
      </w:r>
    </w:p>
    <w:p w14:paraId="3EFD2180" w14:textId="77777777" w:rsidR="005D34F3" w:rsidRDefault="005D34F3" w:rsidP="00364F02">
      <w:pPr>
        <w:pStyle w:val="heading5"/>
        <w:rPr>
          <w:lang w:val="en-AU"/>
        </w:rPr>
      </w:pPr>
    </w:p>
    <w:p w14:paraId="01E6789C" w14:textId="77777777" w:rsidR="007F7EBC" w:rsidRPr="004949BA" w:rsidRDefault="007F7EBC" w:rsidP="006806A8">
      <w:pPr>
        <w:pStyle w:val="Heading3"/>
      </w:pPr>
      <w:r w:rsidRPr="004949BA">
        <w:t>Principle 4: Participants in community engagement are entitled to reasonable support to enable meaningful and informed engagement</w:t>
      </w:r>
    </w:p>
    <w:p w14:paraId="14C154E7" w14:textId="77777777" w:rsidR="00C10871" w:rsidRDefault="00C10871" w:rsidP="00364F02">
      <w:pPr>
        <w:pStyle w:val="heading5"/>
        <w:rPr>
          <w:lang w:val="en-AU"/>
        </w:rPr>
      </w:pPr>
    </w:p>
    <w:p w14:paraId="01ADADA6" w14:textId="4B9B02A5" w:rsidR="007F7EBC" w:rsidRPr="00B0385D" w:rsidRDefault="00C10871" w:rsidP="00364F02">
      <w:pPr>
        <w:rPr>
          <w:b/>
          <w:lang w:val="en-AU"/>
        </w:rPr>
      </w:pPr>
      <w:r w:rsidRPr="00B0385D">
        <w:rPr>
          <w:lang w:val="en-AU"/>
        </w:rPr>
        <w:t>We will aim to remove any barriers to participation that our community members might face.</w:t>
      </w:r>
    </w:p>
    <w:p w14:paraId="52E6FAB8" w14:textId="77777777" w:rsidR="00C10871" w:rsidRPr="00B0385D" w:rsidRDefault="00C10871" w:rsidP="00364F02">
      <w:pPr>
        <w:rPr>
          <w:b/>
          <w:lang w:val="en-AU"/>
        </w:rPr>
      </w:pPr>
    </w:p>
    <w:p w14:paraId="7EEB7CE4" w14:textId="7231B36B" w:rsidR="007F7EBC" w:rsidRPr="00B0385D" w:rsidRDefault="007F7EBC" w:rsidP="00364F02">
      <w:pPr>
        <w:rPr>
          <w:b/>
          <w:lang w:val="en-AU"/>
        </w:rPr>
      </w:pPr>
      <w:r w:rsidRPr="00B0385D">
        <w:rPr>
          <w:lang w:val="en-AU"/>
        </w:rPr>
        <w:t>We will design engagement including the methods, activities and schedule to meet the needs and requirements of identified community members</w:t>
      </w:r>
      <w:r w:rsidR="00C10871" w:rsidRPr="00B0385D">
        <w:rPr>
          <w:lang w:val="en-AU"/>
        </w:rPr>
        <w:t xml:space="preserve">. </w:t>
      </w:r>
      <w:r w:rsidRPr="00B0385D">
        <w:rPr>
          <w:lang w:val="en-AU"/>
        </w:rPr>
        <w:t>This will consider:</w:t>
      </w:r>
    </w:p>
    <w:p w14:paraId="2B232186" w14:textId="37CB1A61" w:rsidR="007F7EBC" w:rsidRPr="00B0385D" w:rsidRDefault="007F7EBC" w:rsidP="00364F02">
      <w:pPr>
        <w:pStyle w:val="ListParagraph"/>
        <w:rPr>
          <w:b/>
          <w:lang w:val="en-AU"/>
        </w:rPr>
      </w:pPr>
      <w:r w:rsidRPr="00B0385D">
        <w:rPr>
          <w:lang w:val="en-AU"/>
        </w:rPr>
        <w:t xml:space="preserve">Multiple </w:t>
      </w:r>
      <w:r w:rsidR="005E3308" w:rsidRPr="00B0385D">
        <w:rPr>
          <w:lang w:val="en-AU"/>
        </w:rPr>
        <w:t xml:space="preserve">ways </w:t>
      </w:r>
      <w:r w:rsidRPr="00B0385D">
        <w:rPr>
          <w:lang w:val="en-AU"/>
        </w:rPr>
        <w:t>to participate, including written, visual, online and verbal</w:t>
      </w:r>
    </w:p>
    <w:p w14:paraId="7DC9D6D6" w14:textId="61A1A021" w:rsidR="007F7EBC" w:rsidRPr="00B0385D" w:rsidRDefault="00DF57AD" w:rsidP="00364F02">
      <w:pPr>
        <w:pStyle w:val="ListParagraph"/>
        <w:rPr>
          <w:b/>
          <w:lang w:val="en-AU"/>
        </w:rPr>
      </w:pPr>
      <w:r w:rsidRPr="00B0385D">
        <w:rPr>
          <w:lang w:val="en-AU"/>
        </w:rPr>
        <w:t>Appropriate</w:t>
      </w:r>
      <w:r w:rsidR="007F7EBC" w:rsidRPr="00B0385D">
        <w:rPr>
          <w:lang w:val="en-AU"/>
        </w:rPr>
        <w:t xml:space="preserve"> time </w:t>
      </w:r>
      <w:r w:rsidRPr="00B0385D">
        <w:rPr>
          <w:lang w:val="en-AU"/>
        </w:rPr>
        <w:t xml:space="preserve">for </w:t>
      </w:r>
      <w:r w:rsidR="007F7EBC" w:rsidRPr="00B0385D">
        <w:rPr>
          <w:lang w:val="en-AU"/>
        </w:rPr>
        <w:t xml:space="preserve">participants </w:t>
      </w:r>
      <w:r w:rsidRPr="00B0385D">
        <w:rPr>
          <w:lang w:val="en-AU"/>
        </w:rPr>
        <w:t xml:space="preserve">to be informed about the project and provide a </w:t>
      </w:r>
      <w:r w:rsidR="007F7EBC" w:rsidRPr="00B0385D">
        <w:rPr>
          <w:lang w:val="en-AU"/>
        </w:rPr>
        <w:t>response</w:t>
      </w:r>
      <w:r w:rsidR="00B0385D" w:rsidRPr="00B0385D">
        <w:rPr>
          <w:lang w:val="en-AU"/>
        </w:rPr>
        <w:t>.</w:t>
      </w:r>
    </w:p>
    <w:p w14:paraId="19907FA1" w14:textId="77777777" w:rsidR="007F7EBC" w:rsidRPr="00B0385D" w:rsidRDefault="007F7EBC" w:rsidP="00364F02">
      <w:pPr>
        <w:pStyle w:val="heading5"/>
        <w:rPr>
          <w:lang w:val="en-AU"/>
        </w:rPr>
      </w:pPr>
    </w:p>
    <w:p w14:paraId="577D04F9" w14:textId="5C813DE8" w:rsidR="007F7EBC" w:rsidRPr="00B0385D" w:rsidRDefault="0027738E" w:rsidP="00364F02">
      <w:pPr>
        <w:rPr>
          <w:b/>
          <w:lang w:val="en-AU"/>
        </w:rPr>
      </w:pPr>
      <w:r w:rsidRPr="00B0385D">
        <w:rPr>
          <w:lang w:val="en-AU"/>
        </w:rPr>
        <w:t>Engagement m</w:t>
      </w:r>
      <w:r w:rsidR="007F7EBC" w:rsidRPr="00B0385D">
        <w:rPr>
          <w:lang w:val="en-AU"/>
        </w:rPr>
        <w:t xml:space="preserve">ethods and tools selected will relate to the type </w:t>
      </w:r>
      <w:r w:rsidR="004B1D4A" w:rsidRPr="00B0385D">
        <w:rPr>
          <w:lang w:val="en-AU"/>
        </w:rPr>
        <w:t xml:space="preserve">and scale </w:t>
      </w:r>
      <w:r w:rsidR="007F7EBC" w:rsidRPr="00B0385D">
        <w:rPr>
          <w:lang w:val="en-AU"/>
        </w:rPr>
        <w:t>of project and level of influence relative to the IAP2 Spectrum and the project budget. See Appendix 1 to 3 for more detail.</w:t>
      </w:r>
    </w:p>
    <w:p w14:paraId="7234BB37" w14:textId="77777777" w:rsidR="007F7EBC" w:rsidRPr="00B0385D" w:rsidRDefault="007F7EBC" w:rsidP="00364F02">
      <w:pPr>
        <w:rPr>
          <w:b/>
          <w:lang w:val="en-AU"/>
        </w:rPr>
      </w:pPr>
    </w:p>
    <w:p w14:paraId="36E29C58" w14:textId="24DCECC3" w:rsidR="007F7EBC" w:rsidRPr="00B0385D" w:rsidRDefault="007F7EBC" w:rsidP="00364F02">
      <w:pPr>
        <w:rPr>
          <w:b/>
          <w:lang w:val="en-AU"/>
        </w:rPr>
      </w:pPr>
      <w:r w:rsidRPr="00B0385D">
        <w:rPr>
          <w:lang w:val="en-AU"/>
        </w:rPr>
        <w:t>For community members who may experience barriers to participation, additional resources may be considered such as:</w:t>
      </w:r>
    </w:p>
    <w:p w14:paraId="2E94A16E" w14:textId="54DAF86A" w:rsidR="007F7EBC" w:rsidRPr="00B0385D" w:rsidRDefault="007F7EBC" w:rsidP="00364F02">
      <w:pPr>
        <w:pStyle w:val="ListParagraph"/>
        <w:rPr>
          <w:b/>
          <w:lang w:val="en-AU"/>
        </w:rPr>
      </w:pPr>
      <w:r w:rsidRPr="00B0385D">
        <w:rPr>
          <w:lang w:val="en-AU"/>
        </w:rPr>
        <w:t>Information and feedback processes in alternative formats</w:t>
      </w:r>
    </w:p>
    <w:p w14:paraId="1701BB0D" w14:textId="619D9FCA" w:rsidR="007F7EBC" w:rsidRPr="00B0385D" w:rsidRDefault="007F7EBC" w:rsidP="00364F02">
      <w:pPr>
        <w:pStyle w:val="ListParagraph"/>
        <w:rPr>
          <w:b/>
          <w:lang w:val="en-AU"/>
        </w:rPr>
      </w:pPr>
      <w:r w:rsidRPr="00B0385D">
        <w:rPr>
          <w:lang w:val="en-AU"/>
        </w:rPr>
        <w:t>Support to participate, including personal care and/or support,</w:t>
      </w:r>
      <w:r w:rsidR="004B1D4A" w:rsidRPr="00B0385D">
        <w:rPr>
          <w:lang w:val="en-AU"/>
        </w:rPr>
        <w:t xml:space="preserve"> or</w:t>
      </w:r>
      <w:r w:rsidRPr="00B0385D">
        <w:rPr>
          <w:lang w:val="en-AU"/>
        </w:rPr>
        <w:t xml:space="preserve"> transport</w:t>
      </w:r>
    </w:p>
    <w:p w14:paraId="3FA5297B" w14:textId="2823B7C7" w:rsidR="005A3DBB" w:rsidRPr="00B0385D" w:rsidRDefault="007F7EBC" w:rsidP="00364F02">
      <w:pPr>
        <w:pStyle w:val="ListParagraph"/>
        <w:rPr>
          <w:b/>
          <w:lang w:val="en-AU"/>
        </w:rPr>
      </w:pPr>
      <w:r w:rsidRPr="00B0385D">
        <w:rPr>
          <w:lang w:val="en-AU"/>
        </w:rPr>
        <w:t>Incentives such as an expense allowance or prize draws.</w:t>
      </w:r>
    </w:p>
    <w:p w14:paraId="14568408" w14:textId="000CE449" w:rsidR="005A3DBB" w:rsidRPr="00B0385D" w:rsidRDefault="005A3DBB" w:rsidP="00364F02">
      <w:pPr>
        <w:pStyle w:val="ListParagraph"/>
        <w:rPr>
          <w:b/>
          <w:lang w:val="en-AU"/>
        </w:rPr>
      </w:pPr>
      <w:r w:rsidRPr="00B0385D">
        <w:rPr>
          <w:lang w:val="en-AU"/>
        </w:rPr>
        <w:t>Translations and/or interpreters when required.</w:t>
      </w:r>
    </w:p>
    <w:p w14:paraId="330A4820" w14:textId="77777777" w:rsidR="00C10871" w:rsidRPr="00B0385D" w:rsidRDefault="00C10871" w:rsidP="00364F02">
      <w:pPr>
        <w:pStyle w:val="heading5"/>
      </w:pPr>
    </w:p>
    <w:p w14:paraId="79A6497D" w14:textId="73EB2F33" w:rsidR="007F7EBC" w:rsidRPr="00B0385D" w:rsidRDefault="00C10871" w:rsidP="00364F02">
      <w:r w:rsidRPr="00B0385D">
        <w:t>Typically, o</w:t>
      </w:r>
      <w:r w:rsidR="00214E8B" w:rsidRPr="00B0385D">
        <w:t xml:space="preserve">pportunities to give feedback will be </w:t>
      </w:r>
      <w:r w:rsidR="004B1D4A" w:rsidRPr="00B0385D">
        <w:t xml:space="preserve">provided </w:t>
      </w:r>
      <w:r w:rsidR="00214E8B" w:rsidRPr="00B0385D">
        <w:t xml:space="preserve">in multiple methods and be open for at least four weeks. </w:t>
      </w:r>
      <w:r w:rsidRPr="00B0385D">
        <w:t xml:space="preserve">Shorter timeframes may be </w:t>
      </w:r>
      <w:r w:rsidR="004B1D4A" w:rsidRPr="00B0385D">
        <w:t xml:space="preserve">appropriate </w:t>
      </w:r>
      <w:r w:rsidRPr="00B0385D">
        <w:t xml:space="preserve">for some </w:t>
      </w:r>
      <w:r w:rsidR="00A711FB" w:rsidRPr="00B0385D">
        <w:t xml:space="preserve">low impact </w:t>
      </w:r>
      <w:r w:rsidRPr="00B0385D">
        <w:t>projects.</w:t>
      </w:r>
    </w:p>
    <w:p w14:paraId="66E4DBE4" w14:textId="77777777" w:rsidR="004949BA" w:rsidRDefault="004949BA" w:rsidP="00364F02">
      <w:pPr>
        <w:pStyle w:val="heading5"/>
        <w:rPr>
          <w:lang w:val="en-AU"/>
        </w:rPr>
      </w:pPr>
    </w:p>
    <w:p w14:paraId="20AB6FD7" w14:textId="77777777" w:rsidR="0097135B" w:rsidRDefault="0097135B" w:rsidP="00364F02">
      <w:pPr>
        <w:pStyle w:val="heading5"/>
        <w:rPr>
          <w:lang w:val="en-AU"/>
        </w:rPr>
      </w:pPr>
    </w:p>
    <w:p w14:paraId="331F2F89" w14:textId="77777777" w:rsidR="0097135B" w:rsidRDefault="0097135B" w:rsidP="00364F02">
      <w:pPr>
        <w:pStyle w:val="heading5"/>
        <w:rPr>
          <w:lang w:val="en-AU"/>
        </w:rPr>
      </w:pPr>
    </w:p>
    <w:p w14:paraId="6797332A" w14:textId="441E5552" w:rsidR="007F7EBC" w:rsidRDefault="007F7EBC" w:rsidP="006806A8">
      <w:pPr>
        <w:pStyle w:val="Heading3"/>
      </w:pPr>
      <w:r w:rsidRPr="00887509">
        <w:lastRenderedPageBreak/>
        <w:t>Principle 5: Participants in community engagement are informed of the ways in which the community engagement process will influence Council decision making</w:t>
      </w:r>
    </w:p>
    <w:p w14:paraId="11ED032F" w14:textId="77777777" w:rsidR="000B65AB" w:rsidRDefault="000B65AB" w:rsidP="00364F02">
      <w:pPr>
        <w:pStyle w:val="heading5"/>
        <w:rPr>
          <w:lang w:val="en-AU"/>
        </w:rPr>
      </w:pPr>
    </w:p>
    <w:p w14:paraId="2E92AF65" w14:textId="2FF4C007" w:rsidR="007F7EBC" w:rsidRPr="00B0385D" w:rsidRDefault="00214E8B" w:rsidP="00B3362F">
      <w:pPr>
        <w:rPr>
          <w:b/>
          <w:lang w:val="en-AU"/>
        </w:rPr>
      </w:pPr>
      <w:r w:rsidRPr="00B0385D">
        <w:rPr>
          <w:lang w:val="en-AU"/>
        </w:rPr>
        <w:t>When we launch an engagement, w</w:t>
      </w:r>
      <w:r w:rsidR="007F7EBC" w:rsidRPr="00B0385D">
        <w:rPr>
          <w:lang w:val="en-AU"/>
        </w:rPr>
        <w:t>e will explain how and when decision</w:t>
      </w:r>
      <w:r w:rsidRPr="00B0385D">
        <w:rPr>
          <w:lang w:val="en-AU"/>
        </w:rPr>
        <w:t>s</w:t>
      </w:r>
      <w:r w:rsidR="007F7EBC" w:rsidRPr="00B0385D">
        <w:rPr>
          <w:lang w:val="en-AU"/>
        </w:rPr>
        <w:t xml:space="preserve"> will be made, including:</w:t>
      </w:r>
    </w:p>
    <w:p w14:paraId="3B292097" w14:textId="6D42935D" w:rsidR="000106E9" w:rsidRPr="00B0385D" w:rsidRDefault="000106E9" w:rsidP="00B3362F">
      <w:pPr>
        <w:pStyle w:val="ListParagraph"/>
        <w:rPr>
          <w:b/>
          <w:lang w:val="en-AU"/>
        </w:rPr>
      </w:pPr>
      <w:r w:rsidRPr="00B0385D">
        <w:rPr>
          <w:lang w:val="en-AU"/>
        </w:rPr>
        <w:t>Who will make the final decision</w:t>
      </w:r>
      <w:r w:rsidR="005E327C">
        <w:rPr>
          <w:rStyle w:val="FootnoteReference"/>
          <w:lang w:val="en-AU"/>
        </w:rPr>
        <w:footnoteReference w:id="1"/>
      </w:r>
    </w:p>
    <w:p w14:paraId="07CD54B2" w14:textId="58F8BF10" w:rsidR="007F7EBC" w:rsidRPr="00B0385D" w:rsidRDefault="007F7EBC" w:rsidP="00B3362F">
      <w:pPr>
        <w:pStyle w:val="ListParagraph"/>
        <w:rPr>
          <w:b/>
          <w:lang w:val="en-AU"/>
        </w:rPr>
      </w:pPr>
      <w:r w:rsidRPr="00B0385D">
        <w:rPr>
          <w:lang w:val="en-AU"/>
        </w:rPr>
        <w:t xml:space="preserve">The </w:t>
      </w:r>
      <w:r w:rsidR="000B65AB" w:rsidRPr="00B0385D">
        <w:rPr>
          <w:lang w:val="en-AU"/>
        </w:rPr>
        <w:t xml:space="preserve">level of </w:t>
      </w:r>
      <w:r w:rsidRPr="00B0385D">
        <w:rPr>
          <w:lang w:val="en-AU"/>
        </w:rPr>
        <w:t xml:space="preserve">influence community feedback will have, referencing the IAP2 Spectrum of Participation </w:t>
      </w:r>
    </w:p>
    <w:p w14:paraId="6B36E902" w14:textId="35123162" w:rsidR="007F7EBC" w:rsidRPr="00B0385D" w:rsidRDefault="007F7EBC" w:rsidP="00B3362F">
      <w:pPr>
        <w:pStyle w:val="ListParagraph"/>
        <w:rPr>
          <w:b/>
          <w:lang w:val="en-AU"/>
        </w:rPr>
      </w:pPr>
      <w:r w:rsidRPr="00B0385D">
        <w:rPr>
          <w:lang w:val="en-AU"/>
        </w:rPr>
        <w:t xml:space="preserve">Other information that will inform decision making, including </w:t>
      </w:r>
      <w:r w:rsidR="00214E8B" w:rsidRPr="00B0385D">
        <w:rPr>
          <w:lang w:val="en-AU"/>
        </w:rPr>
        <w:t xml:space="preserve">demographic and/or service data, </w:t>
      </w:r>
      <w:r w:rsidRPr="00B0385D">
        <w:rPr>
          <w:lang w:val="en-AU"/>
        </w:rPr>
        <w:t>technical information, research, policies, legislation, Council priorities, commitments and available budget.</w:t>
      </w:r>
    </w:p>
    <w:p w14:paraId="3495E258" w14:textId="77777777" w:rsidR="007F7EBC" w:rsidRPr="00B0385D" w:rsidRDefault="007F7EBC" w:rsidP="00364F02">
      <w:pPr>
        <w:pStyle w:val="heading5"/>
        <w:rPr>
          <w:lang w:val="en-AU"/>
        </w:rPr>
      </w:pPr>
    </w:p>
    <w:p w14:paraId="727B1A26" w14:textId="5E2A8EE8" w:rsidR="00214E8B" w:rsidRPr="00B0385D" w:rsidRDefault="00214E8B" w:rsidP="00B3362F">
      <w:r w:rsidRPr="00B0385D">
        <w:t xml:space="preserve">Engagement </w:t>
      </w:r>
      <w:r w:rsidR="00146F09">
        <w:t xml:space="preserve">processes </w:t>
      </w:r>
      <w:r w:rsidRPr="00B0385D">
        <w:t xml:space="preserve">may occur once or multiple times relative to the scale, complexity or impact of a project or decision. </w:t>
      </w:r>
    </w:p>
    <w:p w14:paraId="77A71611" w14:textId="77777777" w:rsidR="00214E8B" w:rsidRPr="00B0385D" w:rsidRDefault="00214E8B" w:rsidP="00B3362F">
      <w:pPr>
        <w:rPr>
          <w:b/>
          <w:lang w:val="en-AU"/>
        </w:rPr>
      </w:pPr>
    </w:p>
    <w:p w14:paraId="518C251D" w14:textId="43DFDB39" w:rsidR="007F7EBC" w:rsidRPr="00B0385D" w:rsidRDefault="000520D5" w:rsidP="00B3362F">
      <w:pPr>
        <w:rPr>
          <w:b/>
          <w:lang w:val="en-AU"/>
        </w:rPr>
      </w:pPr>
      <w:r w:rsidRPr="00B0385D">
        <w:rPr>
          <w:lang w:val="en-AU"/>
        </w:rPr>
        <w:t xml:space="preserve">Keeping participants informed of how their feedback has been considered is </w:t>
      </w:r>
      <w:r w:rsidR="007F7EBC" w:rsidRPr="00B0385D">
        <w:rPr>
          <w:lang w:val="en-AU"/>
        </w:rPr>
        <w:t>crucial in respecting our relationship and partnership with our community. We will:</w:t>
      </w:r>
    </w:p>
    <w:p w14:paraId="0878A733" w14:textId="22C9243A" w:rsidR="007F7EBC" w:rsidRPr="00B0385D" w:rsidRDefault="007F7EBC" w:rsidP="00B3362F">
      <w:pPr>
        <w:pStyle w:val="ListParagraph"/>
        <w:rPr>
          <w:b/>
          <w:lang w:val="en-AU"/>
        </w:rPr>
      </w:pPr>
      <w:r w:rsidRPr="00B0385D">
        <w:rPr>
          <w:lang w:val="en-AU"/>
        </w:rPr>
        <w:t xml:space="preserve">Provide updates to </w:t>
      </w:r>
      <w:r w:rsidR="000520D5" w:rsidRPr="00B0385D">
        <w:rPr>
          <w:lang w:val="en-AU"/>
        </w:rPr>
        <w:t xml:space="preserve">participants </w:t>
      </w:r>
      <w:r w:rsidRPr="00B0385D">
        <w:rPr>
          <w:lang w:val="en-AU"/>
        </w:rPr>
        <w:t xml:space="preserve">at key progress points, including when the </w:t>
      </w:r>
      <w:r w:rsidR="00214E8B" w:rsidRPr="00B0385D">
        <w:rPr>
          <w:lang w:val="en-AU"/>
        </w:rPr>
        <w:t>project</w:t>
      </w:r>
      <w:r w:rsidRPr="00B0385D">
        <w:rPr>
          <w:lang w:val="en-AU"/>
        </w:rPr>
        <w:t xml:space="preserve"> will be discussed at a </w:t>
      </w:r>
      <w:r w:rsidR="006A2F59" w:rsidRPr="00B0385D">
        <w:rPr>
          <w:lang w:val="en-AU"/>
        </w:rPr>
        <w:t xml:space="preserve">Council </w:t>
      </w:r>
      <w:r w:rsidRPr="00B0385D">
        <w:rPr>
          <w:lang w:val="en-AU"/>
        </w:rPr>
        <w:t xml:space="preserve">meeting </w:t>
      </w:r>
    </w:p>
    <w:p w14:paraId="17B304F4" w14:textId="55E77300" w:rsidR="007F7EBC" w:rsidRPr="00B0385D" w:rsidRDefault="007F7EBC" w:rsidP="00B3362F">
      <w:pPr>
        <w:pStyle w:val="ListParagraph"/>
        <w:rPr>
          <w:b/>
          <w:lang w:val="en-AU"/>
        </w:rPr>
      </w:pPr>
      <w:r w:rsidRPr="00B0385D">
        <w:rPr>
          <w:lang w:val="en-AU"/>
        </w:rPr>
        <w:t xml:space="preserve">Publish a summary of the engagement process, participants and results within two months of the close of engagement, or when the outcome of engagement is referenced in a report to Council or will inform a Council decision before this deadline. </w:t>
      </w:r>
    </w:p>
    <w:p w14:paraId="49D1CBAC" w14:textId="39D39703" w:rsidR="007F7EBC" w:rsidRPr="00B0385D" w:rsidRDefault="007F7EBC" w:rsidP="00B3362F">
      <w:pPr>
        <w:pStyle w:val="ListParagraph"/>
        <w:rPr>
          <w:b/>
          <w:lang w:val="en-AU"/>
        </w:rPr>
      </w:pPr>
      <w:r w:rsidRPr="00B0385D">
        <w:rPr>
          <w:lang w:val="en-AU"/>
        </w:rPr>
        <w:t xml:space="preserve">Provide updates to </w:t>
      </w:r>
      <w:r w:rsidR="00146F09">
        <w:rPr>
          <w:lang w:val="en-AU"/>
        </w:rPr>
        <w:t>participants</w:t>
      </w:r>
      <w:r w:rsidR="00146F09" w:rsidRPr="00B0385D">
        <w:rPr>
          <w:lang w:val="en-AU"/>
        </w:rPr>
        <w:t xml:space="preserve"> </w:t>
      </w:r>
      <w:r w:rsidRPr="00B0385D">
        <w:rPr>
          <w:lang w:val="en-AU"/>
        </w:rPr>
        <w:t>within one week of key decisions and milestones.</w:t>
      </w:r>
    </w:p>
    <w:p w14:paraId="47D82AA8" w14:textId="39FA399A" w:rsidR="00BB45FE" w:rsidRPr="00B0385D" w:rsidRDefault="000106E9" w:rsidP="00B3362F">
      <w:pPr>
        <w:pStyle w:val="ListParagraph"/>
        <w:rPr>
          <w:b/>
          <w:lang w:val="en-AU"/>
        </w:rPr>
      </w:pPr>
      <w:r w:rsidRPr="00B0385D">
        <w:rPr>
          <w:lang w:val="en-AU"/>
        </w:rPr>
        <w:t>Inform participants and the community of the final decision</w:t>
      </w:r>
      <w:r w:rsidR="00053895" w:rsidRPr="00B0385D">
        <w:rPr>
          <w:lang w:val="en-AU"/>
        </w:rPr>
        <w:t>, how it was made,</w:t>
      </w:r>
      <w:r w:rsidRPr="00B0385D">
        <w:rPr>
          <w:lang w:val="en-AU"/>
        </w:rPr>
        <w:t xml:space="preserve"> and how community input has influenced outcomes.</w:t>
      </w:r>
    </w:p>
    <w:p w14:paraId="107F66D2" w14:textId="77777777" w:rsidR="007F7EBC" w:rsidRDefault="007F7EBC" w:rsidP="00364F02">
      <w:pPr>
        <w:pStyle w:val="heading5"/>
        <w:rPr>
          <w:lang w:val="en-AU"/>
        </w:rPr>
      </w:pPr>
    </w:p>
    <w:p w14:paraId="24A5091C" w14:textId="4E41A723" w:rsidR="007F7EBC" w:rsidRPr="004949BA" w:rsidRDefault="007F7EBC" w:rsidP="006806A8">
      <w:pPr>
        <w:pStyle w:val="Heading3"/>
      </w:pPr>
      <w:r w:rsidRPr="004949BA">
        <w:t>Principle 6: A community engagement process must be designed to promote fairness and equality</w:t>
      </w:r>
    </w:p>
    <w:p w14:paraId="74E4FAF8" w14:textId="77777777" w:rsidR="00B0385D" w:rsidRDefault="00B0385D" w:rsidP="00364F02">
      <w:pPr>
        <w:pStyle w:val="heading5"/>
        <w:rPr>
          <w:lang w:val="en-AU"/>
        </w:rPr>
      </w:pPr>
    </w:p>
    <w:p w14:paraId="446DDC80" w14:textId="10890DD9" w:rsidR="00053895" w:rsidRPr="00B0385D" w:rsidRDefault="007F7EBC" w:rsidP="00B3362F">
      <w:pPr>
        <w:rPr>
          <w:b/>
          <w:lang w:val="en-AU"/>
        </w:rPr>
      </w:pPr>
      <w:r w:rsidRPr="00B0385D">
        <w:rPr>
          <w:lang w:val="en-AU"/>
        </w:rPr>
        <w:t>Traditional engagement activities can be biased towards the participation of those who are easy to communicate with, have a pre-existing relationship with Council, and are vocal and reasonably comfortable in a public setting.</w:t>
      </w:r>
    </w:p>
    <w:p w14:paraId="4261D33B" w14:textId="77777777" w:rsidR="007F7EBC" w:rsidRPr="00B0385D" w:rsidRDefault="007F7EBC" w:rsidP="00B3362F">
      <w:pPr>
        <w:rPr>
          <w:b/>
          <w:lang w:val="en-AU"/>
        </w:rPr>
      </w:pPr>
    </w:p>
    <w:p w14:paraId="6E9AC9AF" w14:textId="0D0026FF" w:rsidR="007F7EBC" w:rsidRPr="00B0385D" w:rsidRDefault="007F7EBC" w:rsidP="00B3362F">
      <w:pPr>
        <w:rPr>
          <w:b/>
          <w:lang w:val="en-AU"/>
        </w:rPr>
      </w:pPr>
      <w:r w:rsidRPr="00B0385D">
        <w:rPr>
          <w:lang w:val="en-AU"/>
        </w:rPr>
        <w:t xml:space="preserve">We will </w:t>
      </w:r>
      <w:r w:rsidR="00984D57" w:rsidRPr="00B0385D">
        <w:rPr>
          <w:lang w:val="en-AU"/>
        </w:rPr>
        <w:t>plan and deliver</w:t>
      </w:r>
      <w:r w:rsidRPr="00B0385D">
        <w:rPr>
          <w:lang w:val="en-AU"/>
        </w:rPr>
        <w:t xml:space="preserve"> engagement programs to encourage fairness, equality and the participation of</w:t>
      </w:r>
      <w:r w:rsidR="000A5D7D" w:rsidRPr="00B0385D">
        <w:rPr>
          <w:lang w:val="en-AU"/>
        </w:rPr>
        <w:t xml:space="preserve"> </w:t>
      </w:r>
      <w:r w:rsidRPr="00B0385D">
        <w:rPr>
          <w:lang w:val="en-AU"/>
        </w:rPr>
        <w:t>marginalised or hard</w:t>
      </w:r>
      <w:r w:rsidR="006A2F59" w:rsidRPr="00B0385D">
        <w:rPr>
          <w:lang w:val="en-AU"/>
        </w:rPr>
        <w:t>er</w:t>
      </w:r>
      <w:r w:rsidRPr="00B0385D">
        <w:rPr>
          <w:lang w:val="en-AU"/>
        </w:rPr>
        <w:t xml:space="preserve"> to reach groups through:</w:t>
      </w:r>
    </w:p>
    <w:p w14:paraId="43384406" w14:textId="453AEB19" w:rsidR="007F7EBC" w:rsidRPr="00B0385D" w:rsidRDefault="007F7EBC" w:rsidP="00B3362F">
      <w:pPr>
        <w:pStyle w:val="ListParagraph"/>
        <w:rPr>
          <w:b/>
          <w:lang w:val="en-AU"/>
        </w:rPr>
      </w:pPr>
      <w:r w:rsidRPr="00B0385D">
        <w:rPr>
          <w:lang w:val="en-AU"/>
        </w:rPr>
        <w:t>Selection of methods and tools, including one to one and small group discussion</w:t>
      </w:r>
    </w:p>
    <w:p w14:paraId="609660FC" w14:textId="02C12771" w:rsidR="007F7EBC" w:rsidRPr="00B0385D" w:rsidRDefault="007F7EBC" w:rsidP="00B3362F">
      <w:pPr>
        <w:pStyle w:val="ListParagraph"/>
        <w:rPr>
          <w:b/>
          <w:lang w:val="en-AU"/>
        </w:rPr>
      </w:pPr>
      <w:r w:rsidRPr="00B0385D">
        <w:rPr>
          <w:lang w:val="en-AU"/>
        </w:rPr>
        <w:t xml:space="preserve">The ability to participate in a private or closed forum and/or anonymously </w:t>
      </w:r>
    </w:p>
    <w:p w14:paraId="04139657" w14:textId="5A68E553" w:rsidR="007F7EBC" w:rsidRPr="00B0385D" w:rsidRDefault="007F7EBC" w:rsidP="00B3362F">
      <w:pPr>
        <w:pStyle w:val="ListParagraph"/>
        <w:rPr>
          <w:b/>
          <w:lang w:val="en-AU"/>
        </w:rPr>
      </w:pPr>
      <w:r w:rsidRPr="00B0385D">
        <w:rPr>
          <w:lang w:val="en-AU"/>
        </w:rPr>
        <w:t>Monitoring participation of hard</w:t>
      </w:r>
      <w:r w:rsidR="006A2F59" w:rsidRPr="00B0385D">
        <w:rPr>
          <w:lang w:val="en-AU"/>
        </w:rPr>
        <w:t>er</w:t>
      </w:r>
      <w:r w:rsidRPr="00B0385D">
        <w:rPr>
          <w:lang w:val="en-AU"/>
        </w:rPr>
        <w:t xml:space="preserve"> to reach groups and adapting activities to promote increased participation, if required</w:t>
      </w:r>
    </w:p>
    <w:p w14:paraId="5A28D432" w14:textId="39F5C81A" w:rsidR="007F7EBC" w:rsidRPr="00B0385D" w:rsidRDefault="007F7EBC" w:rsidP="00B3362F">
      <w:pPr>
        <w:pStyle w:val="ListParagraph"/>
        <w:rPr>
          <w:b/>
          <w:lang w:val="en-AU"/>
        </w:rPr>
      </w:pPr>
      <w:r w:rsidRPr="00B0385D">
        <w:rPr>
          <w:lang w:val="en-AU"/>
        </w:rPr>
        <w:t>Moderation and management of public forums to enable respectful and equitable sharing of ideas.</w:t>
      </w:r>
    </w:p>
    <w:p w14:paraId="281EC8F9" w14:textId="60B1D29F" w:rsidR="00752B09" w:rsidRPr="00B0385D" w:rsidRDefault="00984D57" w:rsidP="00B3362F">
      <w:pPr>
        <w:pStyle w:val="ListParagraph"/>
      </w:pPr>
      <w:r w:rsidRPr="00B0385D">
        <w:rPr>
          <w:lang w:val="en-AU"/>
        </w:rPr>
        <w:t>Work</w:t>
      </w:r>
      <w:r w:rsidR="00752B09" w:rsidRPr="00B0385D">
        <w:rPr>
          <w:lang w:val="en-AU"/>
        </w:rPr>
        <w:t>in</w:t>
      </w:r>
      <w:r w:rsidR="00D76E49" w:rsidRPr="00B0385D">
        <w:rPr>
          <w:lang w:val="en-AU"/>
        </w:rPr>
        <w:t>g</w:t>
      </w:r>
      <w:r w:rsidRPr="00B0385D">
        <w:rPr>
          <w:lang w:val="en-AU"/>
        </w:rPr>
        <w:t xml:space="preserve"> with </w:t>
      </w:r>
      <w:r w:rsidR="00DA4B09">
        <w:rPr>
          <w:lang w:val="en-AU"/>
        </w:rPr>
        <w:t>stakeholder</w:t>
      </w:r>
      <w:r w:rsidR="00752B09" w:rsidRPr="00B0385D">
        <w:rPr>
          <w:lang w:val="en-AU"/>
        </w:rPr>
        <w:t xml:space="preserve"> groups </w:t>
      </w:r>
      <w:r w:rsidRPr="00B0385D">
        <w:rPr>
          <w:lang w:val="en-AU"/>
        </w:rPr>
        <w:t>to</w:t>
      </w:r>
      <w:r w:rsidR="00752B09" w:rsidRPr="00B0385D">
        <w:rPr>
          <w:lang w:val="en-AU"/>
        </w:rPr>
        <w:t xml:space="preserve"> ensure that the views </w:t>
      </w:r>
      <w:r w:rsidR="00752B09" w:rsidRPr="00B0385D">
        <w:t>of a particular demographic</w:t>
      </w:r>
      <w:r w:rsidR="002061C7" w:rsidRPr="00B0385D">
        <w:t xml:space="preserve"> or</w:t>
      </w:r>
      <w:r w:rsidR="00752B09" w:rsidRPr="00B0385D">
        <w:t xml:space="preserve"> interest </w:t>
      </w:r>
      <w:r w:rsidR="00DA4B09">
        <w:t>are</w:t>
      </w:r>
      <w:r w:rsidR="00752B09" w:rsidRPr="00B0385D">
        <w:t xml:space="preserve"> represented.</w:t>
      </w:r>
    </w:p>
    <w:p w14:paraId="4C1FAD38" w14:textId="77777777" w:rsidR="007F7EBC" w:rsidRPr="00B0385D" w:rsidRDefault="007F7EBC" w:rsidP="00364F02">
      <w:pPr>
        <w:pStyle w:val="heading5"/>
      </w:pPr>
    </w:p>
    <w:p w14:paraId="0958692A" w14:textId="7A0DF9CB" w:rsidR="00053895" w:rsidRDefault="00053895" w:rsidP="00B3362F">
      <w:r w:rsidRPr="00B0385D">
        <w:t xml:space="preserve">When a matter is complex, affecting multiple people with competing needs or interests, we will report on all viewpoints, </w:t>
      </w:r>
      <w:r w:rsidR="00A711FB" w:rsidRPr="00B0385D">
        <w:t xml:space="preserve">with the </w:t>
      </w:r>
      <w:r w:rsidRPr="00B0385D">
        <w:t xml:space="preserve">aim to </w:t>
      </w:r>
      <w:r w:rsidR="000520D5" w:rsidRPr="00B0385D">
        <w:t xml:space="preserve">represent </w:t>
      </w:r>
      <w:r w:rsidRPr="00B0385D">
        <w:t>competing voices</w:t>
      </w:r>
      <w:r w:rsidR="00B0385D" w:rsidRPr="00B0385D">
        <w:t>.</w:t>
      </w:r>
    </w:p>
    <w:p w14:paraId="4AB184E7" w14:textId="77777777" w:rsidR="00311A05" w:rsidRDefault="00311A05" w:rsidP="00364F02">
      <w:pPr>
        <w:pStyle w:val="BodyText"/>
      </w:pPr>
    </w:p>
    <w:p w14:paraId="2471DB00" w14:textId="77777777" w:rsidR="0097135B" w:rsidRDefault="0097135B" w:rsidP="00364F02">
      <w:pPr>
        <w:pStyle w:val="BodyText"/>
      </w:pPr>
    </w:p>
    <w:p w14:paraId="674D1B58" w14:textId="77777777" w:rsidR="0097135B" w:rsidRDefault="0097135B" w:rsidP="00364F02">
      <w:pPr>
        <w:pStyle w:val="BodyText"/>
      </w:pPr>
    </w:p>
    <w:p w14:paraId="03D410CC" w14:textId="77777777" w:rsidR="0097135B" w:rsidRPr="00B0385D" w:rsidRDefault="0097135B" w:rsidP="00364F02">
      <w:pPr>
        <w:pStyle w:val="BodyText"/>
      </w:pPr>
    </w:p>
    <w:p w14:paraId="228B88D4" w14:textId="3C38019F" w:rsidR="00FE6A94" w:rsidRPr="00B0385D" w:rsidRDefault="00053895" w:rsidP="00364F02">
      <w:pPr>
        <w:pStyle w:val="BodyText"/>
      </w:pPr>
      <w:r w:rsidRPr="00B0385D">
        <w:t xml:space="preserve"> </w:t>
      </w:r>
    </w:p>
    <w:p w14:paraId="0F5B2C7E" w14:textId="69AA143F" w:rsidR="00B26A6A" w:rsidRPr="00B0385D" w:rsidRDefault="00634528" w:rsidP="00364F02">
      <w:pPr>
        <w:pStyle w:val="Heading2"/>
        <w:rPr>
          <w:szCs w:val="22"/>
          <w:lang w:val="en-AU"/>
        </w:rPr>
      </w:pPr>
      <w:bookmarkStart w:id="2" w:name="_Hlk130206460"/>
      <w:r w:rsidRPr="00B0385D">
        <w:lastRenderedPageBreak/>
        <w:t>Monitoring, evaluation &amp; review</w:t>
      </w:r>
    </w:p>
    <w:p w14:paraId="600B8C6A" w14:textId="77777777" w:rsidR="0011254D" w:rsidRDefault="0011254D" w:rsidP="00364F02">
      <w:pPr>
        <w:pStyle w:val="heading5"/>
        <w:rPr>
          <w:lang w:val="en-AU"/>
        </w:rPr>
      </w:pPr>
    </w:p>
    <w:p w14:paraId="446BB31C" w14:textId="055526E2" w:rsidR="00634528" w:rsidRPr="005E327C" w:rsidRDefault="00156C05" w:rsidP="00364F02">
      <w:pPr>
        <w:rPr>
          <w:b/>
        </w:rPr>
      </w:pPr>
      <w:r w:rsidRPr="005E327C">
        <w:t xml:space="preserve">Implementation of the </w:t>
      </w:r>
      <w:r w:rsidR="000106E9" w:rsidRPr="005E327C">
        <w:t>p</w:t>
      </w:r>
      <w:r w:rsidRPr="005E327C">
        <w:t xml:space="preserve">olicy and </w:t>
      </w:r>
      <w:r w:rsidR="000106E9" w:rsidRPr="005E327C">
        <w:t>p</w:t>
      </w:r>
      <w:r w:rsidRPr="005E327C">
        <w:t>rinciples will be published and available to the community, including an annual summary of:</w:t>
      </w:r>
    </w:p>
    <w:p w14:paraId="705F7EE7" w14:textId="2EC168F2" w:rsidR="00156C05" w:rsidRPr="00593ED2" w:rsidRDefault="00E9360B" w:rsidP="00BF6A71">
      <w:pPr>
        <w:pStyle w:val="ListParagraph"/>
        <w:numPr>
          <w:ilvl w:val="0"/>
          <w:numId w:val="9"/>
        </w:numPr>
        <w:rPr>
          <w:b/>
        </w:rPr>
      </w:pPr>
      <w:r>
        <w:t xml:space="preserve">Publication of </w:t>
      </w:r>
      <w:r w:rsidR="00156C05" w:rsidRPr="005E327C">
        <w:t xml:space="preserve">Engagement </w:t>
      </w:r>
      <w:r w:rsidR="002061C7" w:rsidRPr="005E327C">
        <w:t>P</w:t>
      </w:r>
      <w:r w:rsidR="00156C05" w:rsidRPr="005E327C">
        <w:t xml:space="preserve">lan </w:t>
      </w:r>
      <w:r w:rsidR="00752B09" w:rsidRPr="005E327C">
        <w:t>o</w:t>
      </w:r>
      <w:r w:rsidR="00156C05" w:rsidRPr="005E327C">
        <w:t>verview</w:t>
      </w:r>
      <w:r w:rsidR="00C10871" w:rsidRPr="005E327C">
        <w:t>s</w:t>
      </w:r>
      <w:r w:rsidR="00156C05" w:rsidRPr="005E327C">
        <w:t xml:space="preserve"> </w:t>
      </w:r>
    </w:p>
    <w:p w14:paraId="1A945344" w14:textId="1F27E40C" w:rsidR="00156C05" w:rsidRPr="00593ED2" w:rsidRDefault="009B2273" w:rsidP="00BF6A71">
      <w:pPr>
        <w:pStyle w:val="ListParagraph"/>
        <w:numPr>
          <w:ilvl w:val="0"/>
          <w:numId w:val="9"/>
        </w:numPr>
        <w:rPr>
          <w:b/>
        </w:rPr>
      </w:pPr>
      <w:r w:rsidRPr="005E327C">
        <w:t>E</w:t>
      </w:r>
      <w:r w:rsidR="00156C05" w:rsidRPr="005E327C">
        <w:t>ngagement report</w:t>
      </w:r>
      <w:r w:rsidRPr="005E327C">
        <w:t>s</w:t>
      </w:r>
      <w:r w:rsidR="00156C05" w:rsidRPr="005E327C">
        <w:t xml:space="preserve"> and key project updates </w:t>
      </w:r>
      <w:r w:rsidR="000520D5" w:rsidRPr="005E327C">
        <w:t xml:space="preserve">published </w:t>
      </w:r>
      <w:r w:rsidR="00156C05" w:rsidRPr="005E327C">
        <w:t>within stated timeframes.</w:t>
      </w:r>
    </w:p>
    <w:p w14:paraId="2FF154F9" w14:textId="32A2F016" w:rsidR="000106E9" w:rsidRPr="00593ED2" w:rsidRDefault="009B2273" w:rsidP="00BF6A71">
      <w:pPr>
        <w:pStyle w:val="ListParagraph"/>
        <w:numPr>
          <w:ilvl w:val="0"/>
          <w:numId w:val="9"/>
        </w:numPr>
        <w:rPr>
          <w:b/>
        </w:rPr>
      </w:pPr>
      <w:r w:rsidRPr="005E327C">
        <w:t>Data relating to participation and engagement with Council’s online engagement platform</w:t>
      </w:r>
    </w:p>
    <w:p w14:paraId="4A926F5A" w14:textId="7C3A25EB" w:rsidR="00F51A61" w:rsidRPr="00593ED2" w:rsidRDefault="00F51A61" w:rsidP="00BF6A71">
      <w:pPr>
        <w:pStyle w:val="ListParagraph"/>
        <w:numPr>
          <w:ilvl w:val="0"/>
          <w:numId w:val="9"/>
        </w:numPr>
        <w:rPr>
          <w:b/>
        </w:rPr>
      </w:pPr>
      <w:r w:rsidRPr="005E327C">
        <w:t>Customer s</w:t>
      </w:r>
      <w:r w:rsidR="002061C7" w:rsidRPr="005E327C">
        <w:t xml:space="preserve">atisfaction with the community engagement </w:t>
      </w:r>
      <w:r w:rsidRPr="005E327C">
        <w:t xml:space="preserve">experience </w:t>
      </w:r>
      <w:r w:rsidR="002061C7" w:rsidRPr="005E327C">
        <w:t>(project specific)</w:t>
      </w:r>
    </w:p>
    <w:p w14:paraId="474B082E" w14:textId="77777777" w:rsidR="00156C05" w:rsidRPr="005E327C" w:rsidRDefault="00156C05" w:rsidP="00364F02">
      <w:pPr>
        <w:pStyle w:val="heading5"/>
        <w:rPr>
          <w:lang w:val="en-AU"/>
        </w:rPr>
      </w:pPr>
    </w:p>
    <w:p w14:paraId="3952BE5D" w14:textId="4CE3D245" w:rsidR="00156C05" w:rsidRPr="005E327C" w:rsidRDefault="00156C05" w:rsidP="00B3362F">
      <w:pPr>
        <w:rPr>
          <w:b/>
          <w:lang w:val="en-AU"/>
        </w:rPr>
      </w:pPr>
      <w:r w:rsidRPr="005E327C">
        <w:rPr>
          <w:lang w:val="en-AU"/>
        </w:rPr>
        <w:t>The effectiveness of the Policy will be assessed by longer-term outcome measures</w:t>
      </w:r>
      <w:r w:rsidR="00D76E49" w:rsidRPr="005E327C">
        <w:rPr>
          <w:rStyle w:val="FootnoteReference"/>
          <w:lang w:val="en-AU"/>
        </w:rPr>
        <w:footnoteReference w:id="2"/>
      </w:r>
      <w:r w:rsidR="00E9360B">
        <w:rPr>
          <w:lang w:val="en-AU"/>
        </w:rPr>
        <w:t xml:space="preserve"> </w:t>
      </w:r>
      <w:r w:rsidRPr="005E327C">
        <w:rPr>
          <w:lang w:val="en-AU"/>
        </w:rPr>
        <w:t>including:</w:t>
      </w:r>
    </w:p>
    <w:p w14:paraId="1A8DAD98" w14:textId="77777777" w:rsidR="00E84986" w:rsidRPr="005E327C" w:rsidRDefault="00E84986" w:rsidP="00B3362F">
      <w:pPr>
        <w:pStyle w:val="ListParagraph"/>
        <w:rPr>
          <w:b/>
          <w:lang w:val="en-AU"/>
        </w:rPr>
      </w:pPr>
      <w:r w:rsidRPr="005E327C">
        <w:rPr>
          <w:lang w:val="en-AU"/>
        </w:rPr>
        <w:t>Satisfaction with community consultation and engagement (overall)</w:t>
      </w:r>
    </w:p>
    <w:p w14:paraId="5E38E98E" w14:textId="502BAE23" w:rsidR="00B0385D" w:rsidRPr="005E327C" w:rsidRDefault="00B0385D" w:rsidP="00B3362F">
      <w:pPr>
        <w:pStyle w:val="ListParagraph"/>
        <w:rPr>
          <w:b/>
          <w:lang w:val="en-AU"/>
        </w:rPr>
      </w:pPr>
      <w:r w:rsidRPr="005E327C">
        <w:rPr>
          <w:lang w:val="en-AU"/>
        </w:rPr>
        <w:t>Satisfaction with opportunities offered to engage or be consulted on Council decisions</w:t>
      </w:r>
    </w:p>
    <w:p w14:paraId="365DDB64" w14:textId="70894867" w:rsidR="00156C05" w:rsidRPr="005E327C" w:rsidRDefault="00156C05" w:rsidP="00B3362F">
      <w:pPr>
        <w:pStyle w:val="ListParagraph"/>
        <w:rPr>
          <w:b/>
          <w:lang w:val="en-AU"/>
        </w:rPr>
      </w:pPr>
      <w:r w:rsidRPr="005E327C">
        <w:rPr>
          <w:lang w:val="en-AU"/>
        </w:rPr>
        <w:t>Community trust and confidence in Council</w:t>
      </w:r>
    </w:p>
    <w:p w14:paraId="09F34D3C" w14:textId="1C4D6C44" w:rsidR="00752B09" w:rsidRPr="005E327C" w:rsidRDefault="00156C05" w:rsidP="00B3362F">
      <w:pPr>
        <w:pStyle w:val="ListParagraph"/>
        <w:rPr>
          <w:b/>
          <w:lang w:val="en-AU"/>
        </w:rPr>
      </w:pPr>
      <w:r w:rsidRPr="005E327C">
        <w:rPr>
          <w:lang w:val="en-AU"/>
        </w:rPr>
        <w:t>Community recognising Council as a respected information source</w:t>
      </w:r>
      <w:r w:rsidR="005E327C" w:rsidRPr="005E327C">
        <w:rPr>
          <w:lang w:val="en-AU"/>
        </w:rPr>
        <w:t>.</w:t>
      </w:r>
    </w:p>
    <w:p w14:paraId="608BEAA6" w14:textId="77777777" w:rsidR="00FA7389" w:rsidRPr="00CF6950" w:rsidRDefault="00FA7389" w:rsidP="00364F02">
      <w:pPr>
        <w:pStyle w:val="heading5"/>
        <w:rPr>
          <w:lang w:val="en-AU"/>
        </w:rPr>
      </w:pPr>
    </w:p>
    <w:p w14:paraId="56E4798F" w14:textId="64B13146" w:rsidR="00156C05" w:rsidRPr="00CF6950" w:rsidRDefault="00156C05" w:rsidP="00B3362F">
      <w:pPr>
        <w:rPr>
          <w:b/>
          <w:lang w:val="en-AU"/>
        </w:rPr>
      </w:pPr>
      <w:r w:rsidRPr="00CF6950">
        <w:rPr>
          <w:lang w:val="en-AU"/>
        </w:rPr>
        <w:t xml:space="preserve">The next Policy review is scheduled for </w:t>
      </w:r>
      <w:r w:rsidR="00252F63">
        <w:rPr>
          <w:lang w:val="en-AU"/>
        </w:rPr>
        <w:t>July</w:t>
      </w:r>
      <w:r w:rsidR="00EA5FA6" w:rsidRPr="00355338">
        <w:rPr>
          <w:lang w:val="en-AU"/>
        </w:rPr>
        <w:t xml:space="preserve"> </w:t>
      </w:r>
      <w:r w:rsidRPr="00355338">
        <w:rPr>
          <w:lang w:val="en-AU"/>
        </w:rPr>
        <w:t>20</w:t>
      </w:r>
      <w:r w:rsidR="00EA5FA6" w:rsidRPr="00355338">
        <w:rPr>
          <w:lang w:val="en-AU"/>
        </w:rPr>
        <w:t>29</w:t>
      </w:r>
      <w:r w:rsidRPr="00355338">
        <w:rPr>
          <w:lang w:val="en-AU"/>
        </w:rPr>
        <w:t>.</w:t>
      </w:r>
    </w:p>
    <w:bookmarkEnd w:id="2"/>
    <w:p w14:paraId="15C66827" w14:textId="77777777" w:rsidR="00FA7389" w:rsidRDefault="00FA7389" w:rsidP="00B3362F"/>
    <w:p w14:paraId="41FB05CD" w14:textId="77777777" w:rsidR="00B3362F" w:rsidRPr="00C304FB" w:rsidRDefault="00B3362F" w:rsidP="00B3362F"/>
    <w:p w14:paraId="312E5A88" w14:textId="77777777" w:rsidR="00634528" w:rsidRPr="003749D0" w:rsidRDefault="00634528" w:rsidP="00364F02">
      <w:pPr>
        <w:pStyle w:val="Heading2"/>
      </w:pPr>
      <w:r w:rsidRPr="003749D0">
        <w:t>Roles &amp; Responsibilities</w:t>
      </w:r>
    </w:p>
    <w:p w14:paraId="45947459" w14:textId="77777777" w:rsidR="00FA7389" w:rsidRPr="0060208F" w:rsidRDefault="00FA7389" w:rsidP="00364F02">
      <w:pPr>
        <w:pStyle w:val="heading5"/>
      </w:pPr>
    </w:p>
    <w:p w14:paraId="2C6991E9" w14:textId="77777777" w:rsidR="00B427E2" w:rsidRPr="005E327C" w:rsidRDefault="00B427E2" w:rsidP="00364F02">
      <w:r w:rsidRPr="005E327C">
        <w:t>Community engagement is part of Council’s core business and is the responsibility of all Council service areas, teams and employees.</w:t>
      </w:r>
    </w:p>
    <w:p w14:paraId="3EDAE3E1" w14:textId="77777777" w:rsidR="00B427E2" w:rsidRPr="005E327C" w:rsidRDefault="00B427E2" w:rsidP="00364F02"/>
    <w:p w14:paraId="1102D88A" w14:textId="725F768E" w:rsidR="007C7B8A" w:rsidRDefault="00312651" w:rsidP="00B3362F">
      <w:pPr>
        <w:rPr>
          <w:lang w:val="en-AU"/>
        </w:rPr>
      </w:pPr>
      <w:r w:rsidRPr="005E327C">
        <w:rPr>
          <w:lang w:val="en-AU"/>
        </w:rPr>
        <w:t xml:space="preserve">The specific roles and responsibilities related to engagement will be confirmed within a project’s engagement plan, and </w:t>
      </w:r>
      <w:r w:rsidR="00C10871" w:rsidRPr="005E327C">
        <w:rPr>
          <w:lang w:val="en-AU"/>
        </w:rPr>
        <w:t xml:space="preserve">are </w:t>
      </w:r>
      <w:r w:rsidR="00634528" w:rsidRPr="005E327C">
        <w:rPr>
          <w:lang w:val="en-AU"/>
        </w:rPr>
        <w:t xml:space="preserve">broadly </w:t>
      </w:r>
      <w:r w:rsidRPr="005E327C">
        <w:rPr>
          <w:lang w:val="en-AU"/>
        </w:rPr>
        <w:t>outlined below:</w:t>
      </w:r>
    </w:p>
    <w:p w14:paraId="6C268AE0" w14:textId="77777777" w:rsidR="00B3362F" w:rsidRPr="005E327C" w:rsidRDefault="00B3362F" w:rsidP="00B3362F"/>
    <w:p w14:paraId="37D1B2C0" w14:textId="18023DBB" w:rsidR="00E92D4F" w:rsidRPr="005E327C" w:rsidRDefault="00EE1FD1" w:rsidP="006806A8">
      <w:pPr>
        <w:pStyle w:val="Heading3"/>
        <w:rPr>
          <w:rFonts w:eastAsia="+mn-ea"/>
          <w:lang w:eastAsia="en-AU"/>
        </w:rPr>
      </w:pPr>
      <w:r w:rsidRPr="005E327C">
        <w:rPr>
          <w:rFonts w:eastAsia="+mn-ea"/>
          <w:lang w:eastAsia="en-AU"/>
        </w:rPr>
        <w:t xml:space="preserve">Mayor and </w:t>
      </w:r>
      <w:r w:rsidR="00E92D4F" w:rsidRPr="005E327C">
        <w:rPr>
          <w:rFonts w:eastAsia="+mn-ea"/>
          <w:lang w:eastAsia="en-AU"/>
        </w:rPr>
        <w:t>Councillors</w:t>
      </w:r>
    </w:p>
    <w:p w14:paraId="67DF827E" w14:textId="70482652" w:rsidR="00EE1FD1" w:rsidRPr="00B62211" w:rsidRDefault="00EE1FD1" w:rsidP="00BF6A71">
      <w:pPr>
        <w:pStyle w:val="ListParagraph"/>
        <w:numPr>
          <w:ilvl w:val="0"/>
          <w:numId w:val="4"/>
        </w:numPr>
        <w:rPr>
          <w:rFonts w:eastAsia="+mn-ea"/>
          <w:lang w:val="en-US" w:eastAsia="en-AU"/>
        </w:rPr>
      </w:pPr>
      <w:r w:rsidRPr="00B62211">
        <w:rPr>
          <w:rFonts w:eastAsia="+mn-ea"/>
          <w:lang w:val="en-US" w:eastAsia="en-AU"/>
        </w:rPr>
        <w:t>Consider community engagement data to inform decision making</w:t>
      </w:r>
    </w:p>
    <w:p w14:paraId="43551CE6" w14:textId="46FD96C0" w:rsidR="00716756" w:rsidRPr="00B62211" w:rsidRDefault="00716756" w:rsidP="00BF6A71">
      <w:pPr>
        <w:pStyle w:val="ListParagraph"/>
        <w:numPr>
          <w:ilvl w:val="0"/>
          <w:numId w:val="4"/>
        </w:numPr>
        <w:rPr>
          <w:rFonts w:eastAsia="+mn-ea"/>
          <w:lang w:val="en-US" w:eastAsia="en-AU"/>
        </w:rPr>
      </w:pPr>
      <w:r w:rsidRPr="00B62211">
        <w:rPr>
          <w:rFonts w:eastAsia="+mn-ea"/>
          <w:lang w:val="en-US" w:eastAsia="en-AU"/>
        </w:rPr>
        <w:t xml:space="preserve">Attend </w:t>
      </w:r>
      <w:r w:rsidR="00B62211">
        <w:rPr>
          <w:rFonts w:eastAsia="+mn-ea"/>
          <w:lang w:val="en-US" w:eastAsia="en-AU"/>
        </w:rPr>
        <w:t xml:space="preserve">to observe </w:t>
      </w:r>
      <w:r w:rsidRPr="00B62211">
        <w:rPr>
          <w:rFonts w:eastAsia="+mn-ea"/>
          <w:lang w:val="en-US" w:eastAsia="en-AU"/>
        </w:rPr>
        <w:t>community engagement activities</w:t>
      </w:r>
    </w:p>
    <w:p w14:paraId="2E37CA8C" w14:textId="77777777" w:rsidR="0032235F" w:rsidRPr="00B62211" w:rsidRDefault="00716756" w:rsidP="00BF6A71">
      <w:pPr>
        <w:pStyle w:val="ListParagraph"/>
        <w:numPr>
          <w:ilvl w:val="0"/>
          <w:numId w:val="4"/>
        </w:numPr>
        <w:rPr>
          <w:rFonts w:eastAsia="+mn-ea"/>
          <w:lang w:val="en-US" w:eastAsia="en-AU"/>
        </w:rPr>
      </w:pPr>
      <w:r w:rsidRPr="00B62211">
        <w:rPr>
          <w:rFonts w:eastAsia="+mn-ea"/>
          <w:lang w:val="en-US" w:eastAsia="en-AU"/>
        </w:rPr>
        <w:t>Share community engagement information</w:t>
      </w:r>
      <w:r w:rsidR="00C160AB" w:rsidRPr="00B62211">
        <w:rPr>
          <w:rFonts w:eastAsia="+mn-ea"/>
          <w:lang w:val="en-US" w:eastAsia="en-AU"/>
        </w:rPr>
        <w:t xml:space="preserve"> to encourage participation</w:t>
      </w:r>
    </w:p>
    <w:p w14:paraId="79235BE2" w14:textId="6DDE8934" w:rsidR="00716756" w:rsidRPr="00B62211" w:rsidRDefault="0032235F" w:rsidP="00BF6A71">
      <w:pPr>
        <w:pStyle w:val="ListParagraph"/>
        <w:numPr>
          <w:ilvl w:val="0"/>
          <w:numId w:val="4"/>
        </w:numPr>
        <w:rPr>
          <w:rFonts w:eastAsia="+mn-ea"/>
          <w:lang w:val="en-US" w:eastAsia="en-AU"/>
        </w:rPr>
      </w:pPr>
      <w:r w:rsidRPr="00B62211">
        <w:rPr>
          <w:rFonts w:eastAsia="+mn-ea"/>
          <w:lang w:val="en-US" w:eastAsia="en-AU"/>
        </w:rPr>
        <w:t>Support the Council to develop respectful relationships and partnerships with Traditional Owners, Aboriginal community controlled organisations and the Aboriginal community</w:t>
      </w:r>
      <w:r w:rsidR="001D5D75" w:rsidRPr="00B62211">
        <w:rPr>
          <w:lang w:val="en-US"/>
        </w:rPr>
        <w:footnoteReference w:id="3"/>
      </w:r>
      <w:r w:rsidR="00C160AB" w:rsidRPr="00B62211">
        <w:rPr>
          <w:rFonts w:eastAsia="+mn-ea"/>
          <w:lang w:val="en-US" w:eastAsia="en-AU"/>
        </w:rPr>
        <w:t>.</w:t>
      </w:r>
    </w:p>
    <w:p w14:paraId="31F99309" w14:textId="4D031B9E" w:rsidR="00EE1FD1" w:rsidRPr="005E327C" w:rsidRDefault="007C7B8A" w:rsidP="00B3362F">
      <w:pPr>
        <w:spacing w:before="120"/>
        <w:rPr>
          <w:rFonts w:eastAsia="+mn-ea"/>
          <w:lang w:val="en-US" w:eastAsia="en-AU"/>
        </w:rPr>
      </w:pPr>
      <w:r w:rsidRPr="00B3362F">
        <w:rPr>
          <w:rStyle w:val="Heading3Char"/>
          <w:rFonts w:eastAsia="+mn-ea"/>
        </w:rPr>
        <w:t>Directors</w:t>
      </w:r>
      <w:r w:rsidR="00B62211" w:rsidRPr="00B3362F">
        <w:rPr>
          <w:rStyle w:val="Heading3Char"/>
          <w:rFonts w:eastAsia="+mn-ea"/>
        </w:rPr>
        <w:br/>
      </w:r>
      <w:r w:rsidR="00EE1FD1" w:rsidRPr="005E327C">
        <w:rPr>
          <w:rFonts w:eastAsia="+mn-ea"/>
          <w:lang w:val="en-US" w:eastAsia="en-AU"/>
        </w:rPr>
        <w:t xml:space="preserve">When acting as </w:t>
      </w:r>
      <w:r w:rsidR="00B427E2" w:rsidRPr="005E327C">
        <w:rPr>
          <w:rFonts w:eastAsia="+mn-ea"/>
          <w:lang w:val="en-US" w:eastAsia="en-AU"/>
        </w:rPr>
        <w:t xml:space="preserve">an </w:t>
      </w:r>
      <w:r w:rsidR="00EE1FD1" w:rsidRPr="005E327C">
        <w:rPr>
          <w:rFonts w:eastAsia="+mn-ea"/>
          <w:lang w:val="en-US" w:eastAsia="en-AU"/>
        </w:rPr>
        <w:t>executive project sponsor:</w:t>
      </w:r>
    </w:p>
    <w:p w14:paraId="049F079A" w14:textId="77777777" w:rsidR="0011254D" w:rsidRPr="005E327C" w:rsidRDefault="0011254D" w:rsidP="00BF6A71">
      <w:pPr>
        <w:pStyle w:val="ListParagraph"/>
        <w:numPr>
          <w:ilvl w:val="0"/>
          <w:numId w:val="4"/>
        </w:numPr>
        <w:rPr>
          <w:rFonts w:eastAsia="+mn-ea"/>
          <w:lang w:val="en-US" w:eastAsia="en-AU"/>
        </w:rPr>
      </w:pPr>
      <w:r w:rsidRPr="005E327C">
        <w:rPr>
          <w:rFonts w:eastAsia="+mn-ea"/>
          <w:lang w:val="en-US" w:eastAsia="en-AU"/>
        </w:rPr>
        <w:t xml:space="preserve">Approve engagement plans for complex projects to ensure reputational and other risks of community engagement are managed. </w:t>
      </w:r>
    </w:p>
    <w:p w14:paraId="7CF63A15" w14:textId="419EF27D" w:rsidR="007C7B8A" w:rsidRPr="005E327C" w:rsidRDefault="007C7B8A" w:rsidP="00BF6A71">
      <w:pPr>
        <w:pStyle w:val="ListParagraph"/>
        <w:numPr>
          <w:ilvl w:val="0"/>
          <w:numId w:val="4"/>
        </w:numPr>
        <w:rPr>
          <w:rFonts w:eastAsia="+mn-ea"/>
          <w:lang w:val="en-US" w:eastAsia="en-AU"/>
        </w:rPr>
      </w:pPr>
      <w:r w:rsidRPr="005E327C">
        <w:rPr>
          <w:rFonts w:eastAsia="+mn-ea"/>
          <w:lang w:val="en-US" w:eastAsia="en-AU"/>
        </w:rPr>
        <w:t>Ensure that good quality and timely reporting is provided to Councillors on community engagement processes and outcomes.</w:t>
      </w:r>
    </w:p>
    <w:p w14:paraId="5B26CEB4" w14:textId="4993818A" w:rsidR="00EE1FD1" w:rsidRPr="005E327C" w:rsidRDefault="00EA5FA6" w:rsidP="006806A8">
      <w:pPr>
        <w:spacing w:before="120"/>
        <w:rPr>
          <w:rFonts w:eastAsia="+mn-ea"/>
          <w:lang w:val="en-US" w:eastAsia="en-AU"/>
        </w:rPr>
      </w:pPr>
      <w:r w:rsidRPr="006806A8">
        <w:rPr>
          <w:rStyle w:val="Heading3Char"/>
          <w:rFonts w:eastAsia="+mn-ea"/>
        </w:rPr>
        <w:t xml:space="preserve">Department Managers </w:t>
      </w:r>
      <w:r w:rsidR="00B62211" w:rsidRPr="006806A8">
        <w:rPr>
          <w:rStyle w:val="Heading3Char"/>
          <w:rFonts w:eastAsia="+mn-ea"/>
        </w:rPr>
        <w:br/>
      </w:r>
      <w:r w:rsidR="00EE1FD1" w:rsidRPr="005E327C">
        <w:rPr>
          <w:rFonts w:eastAsia="+mn-ea"/>
          <w:lang w:val="en-US" w:eastAsia="en-AU"/>
        </w:rPr>
        <w:t>When acting as a project sponsor:</w:t>
      </w:r>
    </w:p>
    <w:p w14:paraId="4A498BA7" w14:textId="20EC8517" w:rsidR="00EA5FA6" w:rsidRPr="005E327C" w:rsidRDefault="00EA5FA6" w:rsidP="00BF6A71">
      <w:pPr>
        <w:pStyle w:val="ListParagraph"/>
        <w:numPr>
          <w:ilvl w:val="0"/>
          <w:numId w:val="6"/>
        </w:numPr>
        <w:rPr>
          <w:rFonts w:ascii="Times New Roman" w:hAnsi="Times New Roman" w:cs="Times New Roman"/>
          <w:lang w:eastAsia="en-AU"/>
        </w:rPr>
      </w:pPr>
      <w:r w:rsidRPr="005E327C">
        <w:rPr>
          <w:rFonts w:eastAsia="+mn-ea"/>
          <w:lang w:val="en-US" w:eastAsia="en-AU"/>
        </w:rPr>
        <w:t>Accountable</w:t>
      </w:r>
      <w:r w:rsidRPr="005E327C">
        <w:rPr>
          <w:rFonts w:eastAsia="+mn-ea"/>
          <w:lang w:eastAsia="en-AU"/>
        </w:rPr>
        <w:t xml:space="preserve"> for determining the need to undertake community engagement</w:t>
      </w:r>
    </w:p>
    <w:p w14:paraId="027F62A8" w14:textId="608C7F7C" w:rsidR="00EA5FA6" w:rsidRPr="005E327C" w:rsidRDefault="00EA5FA6" w:rsidP="00BF6A71">
      <w:pPr>
        <w:pStyle w:val="ListParagraph"/>
        <w:numPr>
          <w:ilvl w:val="0"/>
          <w:numId w:val="5"/>
        </w:numPr>
        <w:rPr>
          <w:rFonts w:ascii="Times New Roman" w:hAnsi="Times New Roman" w:cs="Times New Roman"/>
          <w:lang w:eastAsia="en-AU"/>
        </w:rPr>
      </w:pPr>
      <w:r w:rsidRPr="005E327C">
        <w:rPr>
          <w:rFonts w:eastAsia="+mn-ea"/>
          <w:lang w:eastAsia="en-AU"/>
        </w:rPr>
        <w:t xml:space="preserve">Responsible for the development, </w:t>
      </w:r>
      <w:r w:rsidR="00B427E2" w:rsidRPr="005E327C">
        <w:rPr>
          <w:rFonts w:eastAsia="+mn-ea"/>
          <w:lang w:eastAsia="en-AU"/>
        </w:rPr>
        <w:t xml:space="preserve">approval, </w:t>
      </w:r>
      <w:r w:rsidRPr="005E327C">
        <w:rPr>
          <w:rFonts w:eastAsia="+mn-ea"/>
          <w:lang w:eastAsia="en-AU"/>
        </w:rPr>
        <w:t xml:space="preserve">implementation, </w:t>
      </w:r>
      <w:r w:rsidR="00CF6FA3" w:rsidRPr="005E327C">
        <w:rPr>
          <w:rFonts w:eastAsia="+mn-ea"/>
          <w:lang w:eastAsia="en-AU"/>
        </w:rPr>
        <w:t xml:space="preserve">data analysis, </w:t>
      </w:r>
      <w:r w:rsidRPr="005E327C">
        <w:rPr>
          <w:rFonts w:eastAsia="+mn-ea"/>
          <w:lang w:eastAsia="en-AU"/>
        </w:rPr>
        <w:t>reporting and evaluation of engagement</w:t>
      </w:r>
      <w:r w:rsidR="00EE1FD1" w:rsidRPr="005E327C">
        <w:rPr>
          <w:rFonts w:eastAsia="+mn-ea"/>
          <w:lang w:eastAsia="en-AU"/>
        </w:rPr>
        <w:t xml:space="preserve"> </w:t>
      </w:r>
      <w:r w:rsidR="00FC0C58">
        <w:rPr>
          <w:rFonts w:eastAsia="+mn-ea"/>
          <w:lang w:eastAsia="en-AU"/>
        </w:rPr>
        <w:t xml:space="preserve">and communication </w:t>
      </w:r>
      <w:r w:rsidR="00B427E2" w:rsidRPr="005E327C">
        <w:rPr>
          <w:rFonts w:eastAsia="+mn-ea"/>
          <w:lang w:eastAsia="en-AU"/>
        </w:rPr>
        <w:t xml:space="preserve">plans and </w:t>
      </w:r>
      <w:r w:rsidR="00EE1FD1" w:rsidRPr="005E327C">
        <w:rPr>
          <w:rFonts w:eastAsia="+mn-ea"/>
          <w:lang w:eastAsia="en-AU"/>
        </w:rPr>
        <w:t>programs</w:t>
      </w:r>
      <w:r w:rsidR="0011254D" w:rsidRPr="005E327C">
        <w:rPr>
          <w:rFonts w:eastAsia="+mn-ea"/>
          <w:lang w:eastAsia="en-AU"/>
        </w:rPr>
        <w:t xml:space="preserve"> </w:t>
      </w:r>
    </w:p>
    <w:p w14:paraId="6BF88A77" w14:textId="20EA1739" w:rsidR="00EA5FA6" w:rsidRPr="005E327C" w:rsidRDefault="00EA5FA6" w:rsidP="00BF6A71">
      <w:pPr>
        <w:pStyle w:val="ListParagraph"/>
        <w:numPr>
          <w:ilvl w:val="0"/>
          <w:numId w:val="5"/>
        </w:numPr>
        <w:rPr>
          <w:rFonts w:ascii="Times New Roman" w:hAnsi="Times New Roman" w:cs="Times New Roman"/>
          <w:lang w:eastAsia="en-AU"/>
        </w:rPr>
      </w:pPr>
      <w:r w:rsidRPr="005E327C">
        <w:rPr>
          <w:rFonts w:eastAsia="+mn-ea"/>
          <w:lang w:eastAsia="en-AU"/>
        </w:rPr>
        <w:t xml:space="preserve">Responsible </w:t>
      </w:r>
      <w:r w:rsidR="00B427E2" w:rsidRPr="005E327C">
        <w:rPr>
          <w:rFonts w:eastAsia="+mn-ea"/>
          <w:lang w:eastAsia="en-AU"/>
        </w:rPr>
        <w:t xml:space="preserve">for </w:t>
      </w:r>
      <w:r w:rsidR="00B213C8" w:rsidRPr="005E327C">
        <w:rPr>
          <w:rFonts w:eastAsia="+mn-ea"/>
          <w:lang w:eastAsia="en-AU"/>
        </w:rPr>
        <w:t>resourc</w:t>
      </w:r>
      <w:r w:rsidR="00B427E2" w:rsidRPr="005E327C">
        <w:rPr>
          <w:rFonts w:eastAsia="+mn-ea"/>
          <w:lang w:eastAsia="en-AU"/>
        </w:rPr>
        <w:t>ing</w:t>
      </w:r>
      <w:r w:rsidR="00B213C8" w:rsidRPr="005E327C">
        <w:rPr>
          <w:rFonts w:eastAsia="+mn-ea"/>
          <w:lang w:eastAsia="en-AU"/>
        </w:rPr>
        <w:t xml:space="preserve"> </w:t>
      </w:r>
      <w:r w:rsidR="00B427E2" w:rsidRPr="005E327C">
        <w:rPr>
          <w:rFonts w:eastAsia="+mn-ea"/>
          <w:lang w:eastAsia="en-AU"/>
        </w:rPr>
        <w:t xml:space="preserve">community </w:t>
      </w:r>
      <w:r w:rsidRPr="005E327C">
        <w:rPr>
          <w:rFonts w:eastAsia="+mn-ea"/>
          <w:lang w:eastAsia="en-AU"/>
        </w:rPr>
        <w:t>engagement activitie</w:t>
      </w:r>
      <w:r w:rsidR="00B427E2" w:rsidRPr="005E327C">
        <w:rPr>
          <w:rFonts w:eastAsia="+mn-ea"/>
          <w:lang w:eastAsia="en-AU"/>
        </w:rPr>
        <w:t>s</w:t>
      </w:r>
      <w:r w:rsidR="00312651" w:rsidRPr="005E327C">
        <w:rPr>
          <w:rFonts w:eastAsia="+mn-ea"/>
          <w:lang w:eastAsia="en-AU"/>
        </w:rPr>
        <w:t xml:space="preserve">, including </w:t>
      </w:r>
      <w:r w:rsidR="00752B09" w:rsidRPr="005E327C">
        <w:rPr>
          <w:rFonts w:eastAsia="+mn-ea"/>
          <w:lang w:eastAsia="en-AU"/>
        </w:rPr>
        <w:t>engaging with</w:t>
      </w:r>
      <w:r w:rsidR="00312651" w:rsidRPr="005E327C">
        <w:rPr>
          <w:rFonts w:eastAsia="+mn-ea"/>
          <w:lang w:eastAsia="en-AU"/>
        </w:rPr>
        <w:t xml:space="preserve"> Council’s Committees</w:t>
      </w:r>
      <w:r w:rsidR="0011254D" w:rsidRPr="005E327C">
        <w:rPr>
          <w:rFonts w:eastAsia="+mn-ea"/>
          <w:lang w:eastAsia="en-AU"/>
        </w:rPr>
        <w:t>.</w:t>
      </w:r>
    </w:p>
    <w:p w14:paraId="78E03FBE" w14:textId="2FA37032" w:rsidR="00312651" w:rsidRPr="005E327C" w:rsidRDefault="00C9599B" w:rsidP="00364F02">
      <w:pPr>
        <w:rPr>
          <w:rFonts w:eastAsia="+mn-ea"/>
          <w:lang w:eastAsia="en-AU"/>
        </w:rPr>
      </w:pPr>
      <w:r w:rsidRPr="006806A8">
        <w:rPr>
          <w:rStyle w:val="Heading3Char"/>
          <w:rFonts w:eastAsia="+mn-ea"/>
        </w:rPr>
        <w:t>Officer/Coordinator</w:t>
      </w:r>
      <w:r w:rsidR="00B62211" w:rsidRPr="006806A8">
        <w:rPr>
          <w:rStyle w:val="Heading3Char"/>
          <w:rFonts w:eastAsia="+mn-ea"/>
        </w:rPr>
        <w:br/>
      </w:r>
      <w:r w:rsidR="00312651" w:rsidRPr="005E327C">
        <w:rPr>
          <w:rFonts w:eastAsia="+mn-ea"/>
          <w:lang w:eastAsia="en-AU"/>
        </w:rPr>
        <w:t>When delivering a project</w:t>
      </w:r>
      <w:r w:rsidR="00D62D4B" w:rsidRPr="005E327C">
        <w:rPr>
          <w:rFonts w:eastAsia="+mn-ea"/>
          <w:lang w:eastAsia="en-AU"/>
        </w:rPr>
        <w:t>:</w:t>
      </w:r>
      <w:r w:rsidR="00312651" w:rsidRPr="005E327C">
        <w:rPr>
          <w:rFonts w:eastAsia="+mn-ea"/>
          <w:lang w:eastAsia="en-AU"/>
        </w:rPr>
        <w:t xml:space="preserve"> </w:t>
      </w:r>
    </w:p>
    <w:p w14:paraId="164D45F2" w14:textId="739768EE" w:rsidR="00312651" w:rsidRPr="005E327C" w:rsidRDefault="00312651" w:rsidP="00BF6A71">
      <w:pPr>
        <w:pStyle w:val="ListParagraph"/>
        <w:numPr>
          <w:ilvl w:val="0"/>
          <w:numId w:val="7"/>
        </w:numPr>
        <w:rPr>
          <w:rFonts w:eastAsia="+mn-ea"/>
          <w:lang w:eastAsia="en-AU"/>
        </w:rPr>
      </w:pPr>
      <w:r w:rsidRPr="005E327C">
        <w:rPr>
          <w:rFonts w:eastAsia="+mn-ea"/>
          <w:lang w:eastAsia="en-AU"/>
        </w:rPr>
        <w:t xml:space="preserve">Prepare </w:t>
      </w:r>
      <w:r w:rsidR="0027738E" w:rsidRPr="005E327C">
        <w:rPr>
          <w:rFonts w:eastAsia="+mn-ea"/>
          <w:lang w:eastAsia="en-AU"/>
        </w:rPr>
        <w:t xml:space="preserve">and implement </w:t>
      </w:r>
      <w:r w:rsidRPr="005E327C">
        <w:rPr>
          <w:rFonts w:eastAsia="+mn-ea"/>
          <w:lang w:eastAsia="en-AU"/>
        </w:rPr>
        <w:t xml:space="preserve">engagement plans </w:t>
      </w:r>
      <w:r w:rsidR="00CF6FA3" w:rsidRPr="005E327C">
        <w:rPr>
          <w:rFonts w:eastAsia="+mn-ea"/>
          <w:lang w:eastAsia="en-AU"/>
        </w:rPr>
        <w:t>and engagement summary reports</w:t>
      </w:r>
    </w:p>
    <w:p w14:paraId="6F09AFC4" w14:textId="6861564B" w:rsidR="00312651" w:rsidRPr="005E327C" w:rsidRDefault="00312651" w:rsidP="00BF6A71">
      <w:pPr>
        <w:pStyle w:val="ListParagraph"/>
        <w:numPr>
          <w:ilvl w:val="0"/>
          <w:numId w:val="7"/>
        </w:numPr>
        <w:rPr>
          <w:rFonts w:eastAsia="+mn-ea"/>
          <w:lang w:eastAsia="en-AU"/>
        </w:rPr>
      </w:pPr>
      <w:r w:rsidRPr="005E327C">
        <w:rPr>
          <w:rFonts w:eastAsia="+mn-ea"/>
          <w:lang w:eastAsia="en-AU"/>
        </w:rPr>
        <w:lastRenderedPageBreak/>
        <w:t xml:space="preserve">Resource </w:t>
      </w:r>
      <w:r w:rsidR="007E3AB4" w:rsidRPr="005E327C">
        <w:rPr>
          <w:rFonts w:eastAsia="+mn-ea"/>
          <w:lang w:eastAsia="en-AU"/>
        </w:rPr>
        <w:t xml:space="preserve">and deliver </w:t>
      </w:r>
      <w:r w:rsidRPr="005E327C">
        <w:rPr>
          <w:rFonts w:eastAsia="+mn-ea"/>
          <w:lang w:eastAsia="en-AU"/>
        </w:rPr>
        <w:t xml:space="preserve">engagement activities, including in-person methods </w:t>
      </w:r>
    </w:p>
    <w:p w14:paraId="6D2276A3" w14:textId="2B8D1386" w:rsidR="00312651" w:rsidRPr="005E327C" w:rsidRDefault="0027738E" w:rsidP="00BF6A71">
      <w:pPr>
        <w:pStyle w:val="ListParagraph"/>
        <w:numPr>
          <w:ilvl w:val="0"/>
          <w:numId w:val="7"/>
        </w:numPr>
        <w:rPr>
          <w:rFonts w:eastAsia="+mn-ea"/>
          <w:lang w:eastAsia="en-AU"/>
        </w:rPr>
      </w:pPr>
      <w:r w:rsidRPr="005E327C">
        <w:rPr>
          <w:rFonts w:eastAsia="+mn-ea"/>
          <w:lang w:eastAsia="en-AU"/>
        </w:rPr>
        <w:t>Manage</w:t>
      </w:r>
      <w:r w:rsidR="00312651" w:rsidRPr="005E327C">
        <w:rPr>
          <w:rFonts w:eastAsia="+mn-ea"/>
          <w:lang w:eastAsia="en-AU"/>
        </w:rPr>
        <w:t xml:space="preserve"> all correspondence related to an engagement program</w:t>
      </w:r>
    </w:p>
    <w:p w14:paraId="484970E0" w14:textId="6DC09A07" w:rsidR="0027738E" w:rsidRPr="005E327C" w:rsidRDefault="0027738E" w:rsidP="00BF6A71">
      <w:pPr>
        <w:pStyle w:val="ListParagraph"/>
        <w:numPr>
          <w:ilvl w:val="0"/>
          <w:numId w:val="7"/>
        </w:numPr>
        <w:rPr>
          <w:rFonts w:eastAsia="+mn-ea"/>
          <w:lang w:eastAsia="en-AU"/>
        </w:rPr>
      </w:pPr>
      <w:r w:rsidRPr="005E327C">
        <w:rPr>
          <w:rFonts w:eastAsia="+mn-ea"/>
          <w:lang w:eastAsia="en-AU"/>
        </w:rPr>
        <w:t>Ensure accurate and up-to-date information on Council’s digital engagement platform</w:t>
      </w:r>
      <w:r w:rsidR="0011254D" w:rsidRPr="005E327C">
        <w:rPr>
          <w:rFonts w:eastAsia="+mn-ea"/>
          <w:lang w:eastAsia="en-AU"/>
        </w:rPr>
        <w:t>.</w:t>
      </w:r>
      <w:r w:rsidRPr="005E327C">
        <w:rPr>
          <w:rFonts w:eastAsia="+mn-ea"/>
          <w:lang w:eastAsia="en-AU"/>
        </w:rPr>
        <w:t xml:space="preserve"> </w:t>
      </w:r>
    </w:p>
    <w:p w14:paraId="38E4E35B" w14:textId="7019A911" w:rsidR="00EA5FA6" w:rsidRPr="005E327C" w:rsidRDefault="00EA5FA6" w:rsidP="006806A8">
      <w:pPr>
        <w:pStyle w:val="Heading3"/>
        <w:rPr>
          <w:rFonts w:ascii="Times New Roman" w:hAnsi="Times New Roman" w:cs="Times New Roman"/>
          <w:lang w:eastAsia="en-AU"/>
        </w:rPr>
      </w:pPr>
      <w:r w:rsidRPr="005E327C">
        <w:rPr>
          <w:rFonts w:eastAsia="+mn-ea"/>
          <w:lang w:eastAsia="en-AU"/>
        </w:rPr>
        <w:t xml:space="preserve">Engagement </w:t>
      </w:r>
      <w:r w:rsidR="00312651" w:rsidRPr="005E327C">
        <w:rPr>
          <w:rFonts w:eastAsia="+mn-ea"/>
          <w:lang w:eastAsia="en-AU"/>
        </w:rPr>
        <w:t>Team</w:t>
      </w:r>
    </w:p>
    <w:p w14:paraId="3FF2E8A9" w14:textId="672DF15A" w:rsidR="00EA5FA6" w:rsidRPr="006806A8" w:rsidRDefault="00EA5FA6" w:rsidP="006806A8">
      <w:pPr>
        <w:pStyle w:val="ListParagraph"/>
      </w:pPr>
      <w:r w:rsidRPr="006806A8">
        <w:rPr>
          <w:rFonts w:eastAsia="+mn-ea"/>
        </w:rPr>
        <w:t>Responsible for providing advice in relation to this Policy</w:t>
      </w:r>
      <w:r w:rsidR="00634528" w:rsidRPr="006806A8">
        <w:rPr>
          <w:rFonts w:eastAsia="+mn-ea"/>
        </w:rPr>
        <w:t xml:space="preserve"> and engagement </w:t>
      </w:r>
      <w:r w:rsidR="00312651" w:rsidRPr="006806A8">
        <w:rPr>
          <w:rFonts w:eastAsia="+mn-ea"/>
        </w:rPr>
        <w:t>resources.</w:t>
      </w:r>
    </w:p>
    <w:p w14:paraId="42FECEDC" w14:textId="67E10959" w:rsidR="00EA5FA6" w:rsidRPr="006806A8" w:rsidRDefault="00EA5FA6" w:rsidP="006806A8">
      <w:pPr>
        <w:pStyle w:val="ListParagraph"/>
      </w:pPr>
      <w:r w:rsidRPr="006806A8">
        <w:rPr>
          <w:rFonts w:eastAsia="+mn-ea"/>
        </w:rPr>
        <w:t>Support the planning and delivery of community engagement project</w:t>
      </w:r>
      <w:r w:rsidR="00312651" w:rsidRPr="006806A8">
        <w:rPr>
          <w:rFonts w:eastAsia="+mn-ea"/>
        </w:rPr>
        <w:t>s</w:t>
      </w:r>
      <w:r w:rsidR="00FC0C58" w:rsidRPr="006806A8">
        <w:rPr>
          <w:rFonts w:eastAsia="+mn-ea"/>
        </w:rPr>
        <w:t>, including the external communications</w:t>
      </w:r>
      <w:r w:rsidR="00312651" w:rsidRPr="006806A8">
        <w:t xml:space="preserve">. </w:t>
      </w:r>
      <w:r w:rsidR="00312651" w:rsidRPr="006806A8">
        <w:rPr>
          <w:rFonts w:eastAsia="+mn-ea"/>
        </w:rPr>
        <w:t xml:space="preserve">The level of support provided will vary according to available resources, the complexity of the matter and impacts on the community. </w:t>
      </w:r>
    </w:p>
    <w:p w14:paraId="78AB7116" w14:textId="534833D4" w:rsidR="00312651" w:rsidRPr="006806A8" w:rsidRDefault="00312651" w:rsidP="006806A8">
      <w:pPr>
        <w:pStyle w:val="ListParagraph"/>
        <w:rPr>
          <w:rFonts w:eastAsia="+mn-ea"/>
        </w:rPr>
      </w:pPr>
      <w:r w:rsidRPr="006806A8">
        <w:rPr>
          <w:rFonts w:eastAsia="+mn-ea"/>
        </w:rPr>
        <w:t>Coordinates the development, implementation and evaluation of this Policy</w:t>
      </w:r>
      <w:r w:rsidR="0011254D" w:rsidRPr="006806A8">
        <w:rPr>
          <w:rFonts w:eastAsia="+mn-ea"/>
        </w:rPr>
        <w:t>.</w:t>
      </w:r>
    </w:p>
    <w:p w14:paraId="4452B0AD" w14:textId="502D5C3B" w:rsidR="00EA5FA6" w:rsidRPr="00CF6950" w:rsidRDefault="00EA5FA6" w:rsidP="006806A8">
      <w:pPr>
        <w:pStyle w:val="Heading3"/>
        <w:rPr>
          <w:rFonts w:ascii="Times New Roman" w:hAnsi="Times New Roman" w:cs="Times New Roman"/>
          <w:lang w:eastAsia="en-AU"/>
        </w:rPr>
      </w:pPr>
      <w:r w:rsidRPr="00CF6950">
        <w:rPr>
          <w:rFonts w:eastAsia="+mn-ea"/>
          <w:lang w:eastAsia="en-AU"/>
        </w:rPr>
        <w:t xml:space="preserve">Other departments </w:t>
      </w:r>
      <w:r w:rsidR="007C7B8A">
        <w:rPr>
          <w:rFonts w:eastAsia="+mn-ea"/>
          <w:lang w:eastAsia="en-AU"/>
        </w:rPr>
        <w:t>and/</w:t>
      </w:r>
      <w:r w:rsidRPr="00CF6950">
        <w:rPr>
          <w:rFonts w:eastAsia="+mn-ea"/>
          <w:lang w:eastAsia="en-AU"/>
        </w:rPr>
        <w:t xml:space="preserve">or Committees of Council </w:t>
      </w:r>
    </w:p>
    <w:p w14:paraId="2E887437" w14:textId="5F965E80" w:rsidR="00B213C8" w:rsidRPr="00364F02" w:rsidRDefault="00EA5FA6" w:rsidP="00BF6A71">
      <w:pPr>
        <w:pStyle w:val="ListParagraph"/>
        <w:numPr>
          <w:ilvl w:val="0"/>
          <w:numId w:val="3"/>
        </w:numPr>
        <w:rPr>
          <w:rFonts w:ascii="Times New Roman" w:hAnsi="Times New Roman" w:cs="Times New Roman"/>
          <w:lang w:eastAsia="en-AU"/>
        </w:rPr>
      </w:pPr>
      <w:r w:rsidRPr="00364F02">
        <w:rPr>
          <w:rFonts w:eastAsia="+mn-ea"/>
          <w:lang w:eastAsia="en-AU"/>
        </w:rPr>
        <w:t>Provide support</w:t>
      </w:r>
      <w:r w:rsidR="00312651" w:rsidRPr="00364F02">
        <w:rPr>
          <w:rFonts w:eastAsia="+mn-ea"/>
          <w:lang w:eastAsia="en-AU"/>
        </w:rPr>
        <w:t>/</w:t>
      </w:r>
      <w:r w:rsidRPr="00364F02">
        <w:rPr>
          <w:rFonts w:eastAsia="+mn-ea"/>
          <w:lang w:eastAsia="en-AU"/>
        </w:rPr>
        <w:t xml:space="preserve">advice </w:t>
      </w:r>
      <w:r w:rsidR="00312651" w:rsidRPr="00364F02">
        <w:rPr>
          <w:rFonts w:eastAsia="+mn-ea"/>
          <w:lang w:eastAsia="en-AU"/>
        </w:rPr>
        <w:t>and</w:t>
      </w:r>
      <w:r w:rsidRPr="00364F02">
        <w:rPr>
          <w:rFonts w:eastAsia="+mn-ea"/>
          <w:lang w:eastAsia="en-AU"/>
        </w:rPr>
        <w:t xml:space="preserve"> subject matter expertise, including stakeholder identification </w:t>
      </w:r>
      <w:r w:rsidR="00FC0C58" w:rsidRPr="00364F02">
        <w:rPr>
          <w:rFonts w:eastAsia="+mn-ea"/>
          <w:lang w:eastAsia="en-AU"/>
        </w:rPr>
        <w:t>and governance/legislative requirements.</w:t>
      </w:r>
    </w:p>
    <w:p w14:paraId="0A360D66" w14:textId="419B5046" w:rsidR="00EA5FA6" w:rsidRPr="00364F02" w:rsidRDefault="00EA5FA6" w:rsidP="00BF6A71">
      <w:pPr>
        <w:pStyle w:val="ListParagraph"/>
        <w:numPr>
          <w:ilvl w:val="0"/>
          <w:numId w:val="3"/>
        </w:numPr>
        <w:rPr>
          <w:rFonts w:ascii="Times New Roman" w:hAnsi="Times New Roman" w:cs="Times New Roman"/>
          <w:b/>
          <w:lang w:eastAsia="en-AU"/>
        </w:rPr>
      </w:pPr>
      <w:r w:rsidRPr="00364F02">
        <w:rPr>
          <w:rFonts w:eastAsia="+mn-ea"/>
          <w:lang w:eastAsia="en-AU"/>
        </w:rPr>
        <w:t xml:space="preserve">May lead communication and/or engagement with stakeholders, especially </w:t>
      </w:r>
      <w:r w:rsidR="005E327C" w:rsidRPr="00364F02">
        <w:rPr>
          <w:rFonts w:eastAsia="+mn-ea"/>
          <w:lang w:eastAsia="en-AU"/>
        </w:rPr>
        <w:t xml:space="preserve">marginalised and/or </w:t>
      </w:r>
      <w:r w:rsidRPr="00364F02">
        <w:rPr>
          <w:rFonts w:eastAsia="+mn-ea"/>
          <w:lang w:eastAsia="en-AU"/>
        </w:rPr>
        <w:t>hard</w:t>
      </w:r>
      <w:r w:rsidR="007C7B8A" w:rsidRPr="00364F02">
        <w:rPr>
          <w:rFonts w:eastAsia="+mn-ea"/>
          <w:lang w:eastAsia="en-AU"/>
        </w:rPr>
        <w:t>er</w:t>
      </w:r>
      <w:r w:rsidRPr="00364F02">
        <w:rPr>
          <w:rFonts w:eastAsia="+mn-ea"/>
          <w:lang w:eastAsia="en-AU"/>
        </w:rPr>
        <w:t xml:space="preserve"> to reach</w:t>
      </w:r>
      <w:r w:rsidR="00312651" w:rsidRPr="00364F02">
        <w:rPr>
          <w:rFonts w:eastAsia="+mn-ea"/>
          <w:lang w:eastAsia="en-AU"/>
        </w:rPr>
        <w:t xml:space="preserve"> communities</w:t>
      </w:r>
      <w:r w:rsidRPr="00364F02">
        <w:rPr>
          <w:rFonts w:eastAsia="+mn-ea"/>
          <w:lang w:eastAsia="en-AU"/>
        </w:rPr>
        <w:t>.</w:t>
      </w:r>
    </w:p>
    <w:p w14:paraId="6B0C9F6D" w14:textId="77777777" w:rsidR="00EA5FA6" w:rsidRDefault="00EA5FA6" w:rsidP="00364F02">
      <w:pPr>
        <w:pStyle w:val="heading5"/>
        <w:rPr>
          <w:lang w:val="en-AU"/>
        </w:rPr>
      </w:pPr>
    </w:p>
    <w:p w14:paraId="0ABD8BEF" w14:textId="0B5B181E" w:rsidR="00593ED2" w:rsidRPr="006806A8" w:rsidRDefault="00593ED2" w:rsidP="006806A8">
      <w:pPr>
        <w:pStyle w:val="Heading2"/>
      </w:pPr>
      <w:r w:rsidRPr="006806A8">
        <w:t>Privacy and data protection</w:t>
      </w:r>
    </w:p>
    <w:p w14:paraId="196C2E68" w14:textId="77777777" w:rsidR="006806A8" w:rsidRDefault="006806A8" w:rsidP="006806A8">
      <w:pPr>
        <w:rPr>
          <w:lang w:val="en-AU"/>
        </w:rPr>
      </w:pPr>
    </w:p>
    <w:p w14:paraId="0E418B7F" w14:textId="5A1958B0" w:rsidR="00593ED2" w:rsidRPr="00593ED2" w:rsidRDefault="00593ED2" w:rsidP="006806A8">
      <w:pPr>
        <w:rPr>
          <w:b/>
          <w:lang w:val="en-AU"/>
        </w:rPr>
      </w:pPr>
      <w:r w:rsidRPr="00593ED2">
        <w:rPr>
          <w:lang w:val="en-AU"/>
        </w:rPr>
        <w:t>The implications of this policy have been assessed and are considered to be compatible with the Privacy and Data Protection Act 2014.</w:t>
      </w:r>
    </w:p>
    <w:p w14:paraId="509FF00A" w14:textId="77777777" w:rsidR="006806A8" w:rsidRDefault="006806A8" w:rsidP="006806A8">
      <w:pPr>
        <w:rPr>
          <w:lang w:val="en-AU"/>
        </w:rPr>
      </w:pPr>
    </w:p>
    <w:p w14:paraId="03914C4D" w14:textId="74698049" w:rsidR="00593ED2" w:rsidRPr="00593ED2" w:rsidRDefault="00593ED2" w:rsidP="006806A8">
      <w:pPr>
        <w:rPr>
          <w:b/>
          <w:lang w:val="en-AU"/>
        </w:rPr>
      </w:pPr>
      <w:r w:rsidRPr="00593ED2">
        <w:rPr>
          <w:lang w:val="en-AU"/>
        </w:rPr>
        <w:t xml:space="preserve">Through the implementation of this policy, Council will collect personal information that could include your name, email address, phone number, street address, demographic information such as age, gender, languages spoken, disability status, etc., </w:t>
      </w:r>
      <w:r w:rsidR="007C417B">
        <w:rPr>
          <w:lang w:val="en-AU"/>
        </w:rPr>
        <w:t>IP</w:t>
      </w:r>
      <w:r w:rsidRPr="00593ED2">
        <w:rPr>
          <w:lang w:val="en-AU"/>
        </w:rPr>
        <w:t xml:space="preserve"> address and other unique ID numbers.  We could also be asking for your ideas, thoughts and opinions.</w:t>
      </w:r>
    </w:p>
    <w:p w14:paraId="03CA2790" w14:textId="77777777" w:rsidR="006806A8" w:rsidRDefault="006806A8" w:rsidP="006806A8">
      <w:pPr>
        <w:rPr>
          <w:lang w:val="en-AU"/>
        </w:rPr>
      </w:pPr>
    </w:p>
    <w:p w14:paraId="7828CC2F" w14:textId="22C8935D" w:rsidR="00593ED2" w:rsidRPr="00593ED2" w:rsidRDefault="00593ED2" w:rsidP="006806A8">
      <w:pPr>
        <w:rPr>
          <w:b/>
          <w:lang w:val="en-AU"/>
        </w:rPr>
      </w:pPr>
      <w:r w:rsidRPr="00593ED2">
        <w:rPr>
          <w:lang w:val="en-AU"/>
        </w:rPr>
        <w:t>The purpose of Council collecting this information is to:</w:t>
      </w:r>
    </w:p>
    <w:p w14:paraId="502E1957" w14:textId="77777777" w:rsidR="00593ED2" w:rsidRPr="00364F02" w:rsidRDefault="00593ED2" w:rsidP="00BF6A71">
      <w:pPr>
        <w:pStyle w:val="ListParagraph"/>
        <w:numPr>
          <w:ilvl w:val="0"/>
          <w:numId w:val="3"/>
        </w:numPr>
        <w:rPr>
          <w:rFonts w:eastAsia="+mn-ea"/>
          <w:lang w:eastAsia="en-AU"/>
        </w:rPr>
      </w:pPr>
      <w:r w:rsidRPr="00364F02">
        <w:rPr>
          <w:rFonts w:eastAsia="+mn-ea"/>
          <w:lang w:eastAsia="en-AU"/>
        </w:rPr>
        <w:t>gather insight and understanding of community needs and sentiment around Council services and projects, and other activities impacting daily life in Bayside</w:t>
      </w:r>
    </w:p>
    <w:p w14:paraId="138EF899" w14:textId="77777777" w:rsidR="00593ED2" w:rsidRPr="00364F02" w:rsidRDefault="00593ED2" w:rsidP="00BF6A71">
      <w:pPr>
        <w:pStyle w:val="ListParagraph"/>
        <w:numPr>
          <w:ilvl w:val="0"/>
          <w:numId w:val="3"/>
        </w:numPr>
        <w:rPr>
          <w:rFonts w:eastAsia="+mn-ea"/>
          <w:lang w:eastAsia="en-AU"/>
        </w:rPr>
      </w:pPr>
      <w:r w:rsidRPr="00364F02">
        <w:rPr>
          <w:rFonts w:eastAsia="+mn-ea"/>
          <w:lang w:eastAsia="en-AU"/>
        </w:rPr>
        <w:t>IP addresses are recorded to analyse trends, administer the website, track user's movement, and gather broad demographic information for aggregate use</w:t>
      </w:r>
    </w:p>
    <w:p w14:paraId="6EE3BED3" w14:textId="77777777" w:rsidR="00593ED2" w:rsidRPr="00364F02" w:rsidRDefault="00593ED2" w:rsidP="00BF6A71">
      <w:pPr>
        <w:pStyle w:val="ListParagraph"/>
        <w:numPr>
          <w:ilvl w:val="0"/>
          <w:numId w:val="3"/>
        </w:numPr>
        <w:rPr>
          <w:rFonts w:eastAsia="+mn-ea"/>
          <w:lang w:eastAsia="en-AU"/>
        </w:rPr>
      </w:pPr>
      <w:r w:rsidRPr="00364F02">
        <w:rPr>
          <w:rFonts w:eastAsia="+mn-ea"/>
          <w:lang w:eastAsia="en-AU"/>
        </w:rPr>
        <w:t>Demographic information to further understanding of segments of the community and to assess level of community representation in the feedback received.</w:t>
      </w:r>
    </w:p>
    <w:p w14:paraId="321C9C2A" w14:textId="77777777" w:rsidR="00593ED2" w:rsidRPr="00593ED2" w:rsidRDefault="00593ED2" w:rsidP="006806A8">
      <w:pPr>
        <w:rPr>
          <w:b/>
          <w:lang w:val="en-AU"/>
        </w:rPr>
      </w:pPr>
      <w:r w:rsidRPr="00593ED2">
        <w:rPr>
          <w:lang w:val="en-AU"/>
        </w:rPr>
        <w:t>Council will use this information to:</w:t>
      </w:r>
    </w:p>
    <w:p w14:paraId="0E9FC64F" w14:textId="77777777" w:rsidR="00593ED2" w:rsidRPr="00364F02" w:rsidRDefault="00593ED2" w:rsidP="00BF6A71">
      <w:pPr>
        <w:pStyle w:val="ListParagraph"/>
        <w:numPr>
          <w:ilvl w:val="0"/>
          <w:numId w:val="3"/>
        </w:numPr>
        <w:rPr>
          <w:rFonts w:eastAsia="+mn-ea"/>
          <w:lang w:eastAsia="en-AU"/>
        </w:rPr>
      </w:pPr>
      <w:r w:rsidRPr="00364F02">
        <w:rPr>
          <w:rFonts w:eastAsia="+mn-ea"/>
          <w:lang w:eastAsia="en-AU"/>
        </w:rPr>
        <w:t>conduct de-identified research and analytics to inform Council decisions on plans, policies and projects</w:t>
      </w:r>
    </w:p>
    <w:p w14:paraId="22879061" w14:textId="77777777" w:rsidR="00593ED2" w:rsidRPr="00364F02" w:rsidRDefault="00593ED2" w:rsidP="00BF6A71">
      <w:pPr>
        <w:pStyle w:val="ListParagraph"/>
        <w:numPr>
          <w:ilvl w:val="0"/>
          <w:numId w:val="3"/>
        </w:numPr>
        <w:rPr>
          <w:rFonts w:eastAsia="+mn-ea"/>
          <w:lang w:eastAsia="en-AU"/>
        </w:rPr>
      </w:pPr>
      <w:r w:rsidRPr="00364F02">
        <w:rPr>
          <w:rFonts w:eastAsia="+mn-ea"/>
          <w:lang w:eastAsia="en-AU"/>
        </w:rPr>
        <w:t>send updates and information where you have consented or would reasonably expect to receive them</w:t>
      </w:r>
    </w:p>
    <w:p w14:paraId="45BA9E3F" w14:textId="77777777" w:rsidR="00593ED2" w:rsidRPr="00364F02" w:rsidRDefault="00593ED2" w:rsidP="00BF6A71">
      <w:pPr>
        <w:pStyle w:val="ListParagraph"/>
        <w:numPr>
          <w:ilvl w:val="0"/>
          <w:numId w:val="3"/>
        </w:numPr>
        <w:rPr>
          <w:rFonts w:eastAsia="+mn-ea"/>
          <w:lang w:eastAsia="en-AU"/>
        </w:rPr>
      </w:pPr>
      <w:r w:rsidRPr="00364F02">
        <w:rPr>
          <w:rFonts w:eastAsia="+mn-ea"/>
          <w:lang w:eastAsia="en-AU"/>
        </w:rPr>
        <w:t>respond to enquiries</w:t>
      </w:r>
    </w:p>
    <w:p w14:paraId="1E822F12" w14:textId="77777777" w:rsidR="006806A8" w:rsidRDefault="006806A8" w:rsidP="00364F02"/>
    <w:p w14:paraId="2355BBE4" w14:textId="1E4D8208" w:rsidR="00593ED2" w:rsidRPr="00593ED2" w:rsidRDefault="00593ED2" w:rsidP="00364F02">
      <w:r w:rsidRPr="00593ED2">
        <w:t>Except when required by legislation, alternate or anonymous methods of participation that do not require use of the Have Your Say Website or provision of person information, will be offered.</w:t>
      </w:r>
    </w:p>
    <w:p w14:paraId="5CEF6663" w14:textId="77777777" w:rsidR="006806A8" w:rsidRDefault="006806A8" w:rsidP="00364F02"/>
    <w:p w14:paraId="2B15EDF9" w14:textId="035487EE" w:rsidR="00593ED2" w:rsidRPr="00593ED2" w:rsidRDefault="00593ED2" w:rsidP="00364F02">
      <w:r w:rsidRPr="00593ED2">
        <w:t>Council will take reasonable steps in managing this information to prevent breach of personal privacy by restricting access to only Bayside City Council employees who need the information to perform a specific task.</w:t>
      </w:r>
    </w:p>
    <w:p w14:paraId="63FD2808" w14:textId="77777777" w:rsidR="006806A8" w:rsidRDefault="006806A8" w:rsidP="00364F02"/>
    <w:p w14:paraId="035742A0" w14:textId="6737D542" w:rsidR="00593ED2" w:rsidRPr="00593ED2" w:rsidRDefault="00593ED2" w:rsidP="00364F02">
      <w:r w:rsidRPr="00593ED2">
        <w:t>Consultants supplying digital community engagement software have access to data only in order to perform necessary maintenance to the software and are subject to the Australian Privacy Act 1988, Australian Privacy Principles and the Victorian Privacy and Data Protection Act 2014. </w:t>
      </w:r>
    </w:p>
    <w:p w14:paraId="4615EC86" w14:textId="77777777" w:rsidR="006806A8" w:rsidRDefault="006806A8" w:rsidP="00364F02"/>
    <w:p w14:paraId="45A3AD72" w14:textId="01F599B2" w:rsidR="00593ED2" w:rsidRPr="00593ED2" w:rsidRDefault="00593ED2" w:rsidP="00364F02">
      <w:r w:rsidRPr="00593ED2">
        <w:t>Consultants contracted to assist with the collection and analysis of the information are supplied with deidentified information where possible.</w:t>
      </w:r>
    </w:p>
    <w:p w14:paraId="23481FB8" w14:textId="77777777" w:rsidR="006806A8" w:rsidRDefault="006806A8" w:rsidP="00364F02"/>
    <w:p w14:paraId="5437F235" w14:textId="22B46EFC" w:rsidR="007C417B" w:rsidRDefault="00593ED2" w:rsidP="00364F02">
      <w:r w:rsidRPr="00593ED2">
        <w:t xml:space="preserve">Every precaution is taken to protect maintain website security and online users’ information. </w:t>
      </w:r>
      <w:r w:rsidR="007C417B">
        <w:t>Data collected via the Have Your Say website is hosted at an Australian Amazon Web Services centre. Downloaded data is saved in Council’s records management system.</w:t>
      </w:r>
    </w:p>
    <w:p w14:paraId="5BB83B88" w14:textId="77777777" w:rsidR="007C417B" w:rsidRPr="00593ED2" w:rsidRDefault="007C417B" w:rsidP="00364F02"/>
    <w:p w14:paraId="14571045" w14:textId="7CBC423D" w:rsidR="00593ED2" w:rsidRDefault="00593ED2" w:rsidP="00252F63">
      <w:r w:rsidRPr="00593ED2">
        <w:t>We will only retain your personal information for as long as necessary to fulfil the purposes we collected it for, including for the purposes of satisfying any legal, accounting, or reporting requirements.</w:t>
      </w:r>
    </w:p>
    <w:p w14:paraId="69DC90F8" w14:textId="77777777" w:rsidR="0097135B" w:rsidRDefault="0097135B" w:rsidP="00252F63"/>
    <w:p w14:paraId="7276439B" w14:textId="45E55A14" w:rsidR="00FE6A94" w:rsidRPr="003749D0" w:rsidRDefault="00FE6A94" w:rsidP="00364F02">
      <w:pPr>
        <w:pStyle w:val="Heading2"/>
      </w:pPr>
      <w:r w:rsidRPr="003749D0">
        <w:t>Related documents</w:t>
      </w:r>
    </w:p>
    <w:p w14:paraId="03202160" w14:textId="77777777" w:rsidR="00FE6A94" w:rsidRPr="00C361EE" w:rsidRDefault="00FE6A94" w:rsidP="00364F02"/>
    <w:tbl>
      <w:tblPr>
        <w:tblStyle w:val="TableGrid"/>
        <w:tblW w:w="0" w:type="auto"/>
        <w:tblLook w:val="04A0" w:firstRow="1" w:lastRow="0" w:firstColumn="1" w:lastColumn="0" w:noHBand="0" w:noVBand="1"/>
      </w:tblPr>
      <w:tblGrid>
        <w:gridCol w:w="2122"/>
        <w:gridCol w:w="6894"/>
      </w:tblGrid>
      <w:tr w:rsidR="00FE6A94" w:rsidRPr="00C361EE" w14:paraId="5F487BE5" w14:textId="77777777" w:rsidTr="00694B1D">
        <w:tc>
          <w:tcPr>
            <w:tcW w:w="2122" w:type="dxa"/>
          </w:tcPr>
          <w:p w14:paraId="02AD147B" w14:textId="77777777" w:rsidR="00FE6A94" w:rsidRPr="003749D0" w:rsidRDefault="00FE6A94" w:rsidP="00364F02">
            <w:r w:rsidRPr="003749D0">
              <w:t>Legislation</w:t>
            </w:r>
          </w:p>
        </w:tc>
        <w:tc>
          <w:tcPr>
            <w:tcW w:w="6894" w:type="dxa"/>
          </w:tcPr>
          <w:p w14:paraId="43028897" w14:textId="5F063CC2" w:rsidR="0032235F" w:rsidRPr="00B0385D" w:rsidRDefault="0032235F" w:rsidP="00364F02">
            <w:pPr>
              <w:rPr>
                <w:rStyle w:val="Hyperlink"/>
                <w:color w:val="auto"/>
                <w:sz w:val="22"/>
                <w:szCs w:val="22"/>
                <w:u w:val="none"/>
              </w:rPr>
            </w:pPr>
            <w:hyperlink r:id="rId8" w:history="1">
              <w:r w:rsidRPr="00CA0CA3">
                <w:rPr>
                  <w:rStyle w:val="Hyperlink"/>
                  <w:sz w:val="22"/>
                  <w:szCs w:val="22"/>
                </w:rPr>
                <w:t>Child Wellbeing and Safety Act 2005</w:t>
              </w:r>
            </w:hyperlink>
          </w:p>
          <w:p w14:paraId="28E524C3" w14:textId="0399EC15" w:rsidR="00B213C8" w:rsidRDefault="00B213C8" w:rsidP="00364F02">
            <w:pPr>
              <w:rPr>
                <w:sz w:val="22"/>
                <w:szCs w:val="22"/>
              </w:rPr>
            </w:pPr>
            <w:hyperlink r:id="rId9" w:history="1">
              <w:r w:rsidRPr="00CB18B6">
                <w:rPr>
                  <w:rStyle w:val="Hyperlink"/>
                  <w:sz w:val="22"/>
                  <w:szCs w:val="22"/>
                </w:rPr>
                <w:t>Defamation Act 2005 (Victoria)</w:t>
              </w:r>
            </w:hyperlink>
            <w:r w:rsidRPr="00B213C8">
              <w:rPr>
                <w:sz w:val="22"/>
                <w:szCs w:val="22"/>
              </w:rPr>
              <w:t xml:space="preserve"> </w:t>
            </w:r>
          </w:p>
          <w:p w14:paraId="1442B8E8" w14:textId="77777777" w:rsidR="0032235F" w:rsidRDefault="00B213C8" w:rsidP="00364F02">
            <w:pPr>
              <w:rPr>
                <w:rStyle w:val="Hyperlink"/>
                <w:sz w:val="22"/>
                <w:szCs w:val="22"/>
              </w:rPr>
            </w:pPr>
            <w:hyperlink r:id="rId10" w:history="1">
              <w:r w:rsidRPr="00CB18B6">
                <w:rPr>
                  <w:rStyle w:val="Hyperlink"/>
                  <w:sz w:val="22"/>
                  <w:szCs w:val="22"/>
                </w:rPr>
                <w:t>Freedom of Information Act 1982 (Victoria)</w:t>
              </w:r>
            </w:hyperlink>
          </w:p>
          <w:p w14:paraId="64B5D95E" w14:textId="72622823" w:rsidR="00B213C8" w:rsidRPr="0032235F" w:rsidRDefault="0032235F" w:rsidP="00364F02">
            <w:pPr>
              <w:rPr>
                <w:sz w:val="22"/>
                <w:szCs w:val="22"/>
              </w:rPr>
            </w:pPr>
            <w:hyperlink r:id="rId11" w:history="1">
              <w:r w:rsidRPr="00CA0CA3">
                <w:rPr>
                  <w:rStyle w:val="Hyperlink"/>
                  <w:sz w:val="22"/>
                  <w:szCs w:val="22"/>
                </w:rPr>
                <w:t>Gender Equality Act 2020</w:t>
              </w:r>
            </w:hyperlink>
            <w:r w:rsidR="00B213C8" w:rsidRPr="0032235F">
              <w:rPr>
                <w:sz w:val="22"/>
                <w:szCs w:val="22"/>
              </w:rPr>
              <w:t xml:space="preserve"> </w:t>
            </w:r>
          </w:p>
          <w:p w14:paraId="77E3FB8F" w14:textId="2897C60F" w:rsidR="00B213C8" w:rsidRDefault="00B213C8" w:rsidP="00364F02">
            <w:pPr>
              <w:rPr>
                <w:sz w:val="22"/>
                <w:szCs w:val="22"/>
              </w:rPr>
            </w:pPr>
            <w:hyperlink r:id="rId12" w:history="1">
              <w:r w:rsidRPr="00CB18B6">
                <w:rPr>
                  <w:rStyle w:val="Hyperlink"/>
                  <w:sz w:val="22"/>
                  <w:szCs w:val="22"/>
                </w:rPr>
                <w:t>Local Government Act 2020 (Victoria)</w:t>
              </w:r>
            </w:hyperlink>
            <w:r w:rsidRPr="00B213C8">
              <w:rPr>
                <w:sz w:val="22"/>
                <w:szCs w:val="22"/>
              </w:rPr>
              <w:t xml:space="preserve"> </w:t>
            </w:r>
          </w:p>
          <w:bookmarkStart w:id="3" w:name="_Hlk190957583"/>
          <w:p w14:paraId="26C22FC9" w14:textId="66AB8162" w:rsidR="005E327C" w:rsidRDefault="005E327C" w:rsidP="00364F02">
            <w:pPr>
              <w:rPr>
                <w:sz w:val="22"/>
                <w:szCs w:val="22"/>
              </w:rPr>
            </w:pPr>
            <w:r>
              <w:rPr>
                <w:rFonts w:asciiTheme="minorHAnsi" w:hAnsiTheme="minorHAnsi" w:cstheme="minorBidi"/>
              </w:rPr>
              <w:fldChar w:fldCharType="begin"/>
            </w:r>
            <w:r>
              <w:instrText>HYPERLINK "https://content.legislation.vic.gov.au/sites/default/files/2024-10/24-116sra-authorised.pdf"</w:instrText>
            </w:r>
            <w:r>
              <w:rPr>
                <w:rFonts w:asciiTheme="minorHAnsi" w:hAnsiTheme="minorHAnsi" w:cstheme="minorBidi"/>
              </w:rPr>
            </w:r>
            <w:r>
              <w:rPr>
                <w:rFonts w:asciiTheme="minorHAnsi" w:hAnsiTheme="minorHAnsi" w:cstheme="minorBidi"/>
              </w:rPr>
              <w:fldChar w:fldCharType="separate"/>
            </w:r>
            <w:r w:rsidRPr="005E327C">
              <w:rPr>
                <w:rStyle w:val="Hyperlink"/>
                <w:sz w:val="22"/>
                <w:szCs w:val="22"/>
              </w:rPr>
              <w:t>Local Government (Governance and Integrity) Regulations</w:t>
            </w:r>
            <w:r w:rsidR="00694B1D">
              <w:rPr>
                <w:rStyle w:val="Hyperlink"/>
                <w:sz w:val="22"/>
                <w:szCs w:val="22"/>
              </w:rPr>
              <w:t xml:space="preserve"> </w:t>
            </w:r>
            <w:r w:rsidRPr="005E327C">
              <w:rPr>
                <w:rStyle w:val="Hyperlink"/>
                <w:sz w:val="22"/>
                <w:szCs w:val="22"/>
              </w:rPr>
              <w:t>202</w:t>
            </w:r>
            <w:r>
              <w:rPr>
                <w:rStyle w:val="Hyperlink"/>
              </w:rPr>
              <w:fldChar w:fldCharType="end"/>
            </w:r>
            <w:r w:rsidR="00CA0CA3">
              <w:rPr>
                <w:rStyle w:val="Hyperlink"/>
                <w:sz w:val="22"/>
                <w:szCs w:val="22"/>
              </w:rPr>
              <w:t>0</w:t>
            </w:r>
          </w:p>
          <w:bookmarkEnd w:id="3"/>
          <w:p w14:paraId="1998EF00" w14:textId="2BE0068D" w:rsidR="00B213C8" w:rsidRDefault="00B213C8" w:rsidP="00364F02">
            <w:pPr>
              <w:rPr>
                <w:sz w:val="22"/>
                <w:szCs w:val="22"/>
              </w:rPr>
            </w:pPr>
            <w:r>
              <w:rPr>
                <w:rFonts w:asciiTheme="minorHAnsi" w:hAnsiTheme="minorHAnsi" w:cstheme="minorBidi"/>
              </w:rPr>
              <w:fldChar w:fldCharType="begin"/>
            </w:r>
            <w:r>
              <w:instrText>HYPERLINK "https://www.legislation.vic.gov.au/in-force/acts/planning-and-environment-act-1987/140"</w:instrText>
            </w:r>
            <w:r>
              <w:rPr>
                <w:rFonts w:asciiTheme="minorHAnsi" w:hAnsiTheme="minorHAnsi" w:cstheme="minorBidi"/>
              </w:rPr>
            </w:r>
            <w:r>
              <w:rPr>
                <w:rFonts w:asciiTheme="minorHAnsi" w:hAnsiTheme="minorHAnsi" w:cstheme="minorBidi"/>
              </w:rPr>
              <w:fldChar w:fldCharType="separate"/>
            </w:r>
            <w:r w:rsidRPr="00E307DC">
              <w:rPr>
                <w:rStyle w:val="Hyperlink"/>
                <w:sz w:val="22"/>
                <w:szCs w:val="22"/>
              </w:rPr>
              <w:t>Planning and Environment Act 1987 (Vic)</w:t>
            </w:r>
            <w:r>
              <w:rPr>
                <w:rStyle w:val="Hyperlink"/>
              </w:rPr>
              <w:fldChar w:fldCharType="end"/>
            </w:r>
            <w:r w:rsidRPr="00B213C8">
              <w:rPr>
                <w:sz w:val="22"/>
                <w:szCs w:val="22"/>
              </w:rPr>
              <w:t xml:space="preserve"> </w:t>
            </w:r>
          </w:p>
          <w:p w14:paraId="7C32CEA4" w14:textId="2AD0C38C" w:rsidR="00B213C8" w:rsidRDefault="00B213C8" w:rsidP="00364F02">
            <w:pPr>
              <w:rPr>
                <w:sz w:val="22"/>
                <w:szCs w:val="22"/>
              </w:rPr>
            </w:pPr>
            <w:hyperlink r:id="rId13" w:history="1">
              <w:r w:rsidRPr="00E307DC">
                <w:rPr>
                  <w:rStyle w:val="Hyperlink"/>
                  <w:sz w:val="22"/>
                  <w:szCs w:val="22"/>
                </w:rPr>
                <w:t>Privacy Act 1988 (Commonwealth)</w:t>
              </w:r>
            </w:hyperlink>
            <w:r w:rsidRPr="00B213C8">
              <w:rPr>
                <w:sz w:val="22"/>
                <w:szCs w:val="22"/>
              </w:rPr>
              <w:t xml:space="preserve"> </w:t>
            </w:r>
          </w:p>
          <w:p w14:paraId="7702AEE3" w14:textId="35452D77" w:rsidR="00B213C8" w:rsidRDefault="00B213C8" w:rsidP="00364F02">
            <w:pPr>
              <w:rPr>
                <w:sz w:val="22"/>
                <w:szCs w:val="22"/>
              </w:rPr>
            </w:pPr>
            <w:hyperlink r:id="rId14" w:history="1">
              <w:r w:rsidRPr="00E307DC">
                <w:rPr>
                  <w:rStyle w:val="Hyperlink"/>
                  <w:sz w:val="22"/>
                  <w:szCs w:val="22"/>
                </w:rPr>
                <w:t>Privacy and Data Protection Act 2014 (Victoria)</w:t>
              </w:r>
            </w:hyperlink>
            <w:r w:rsidRPr="00B213C8">
              <w:rPr>
                <w:sz w:val="22"/>
                <w:szCs w:val="22"/>
              </w:rPr>
              <w:t xml:space="preserve"> </w:t>
            </w:r>
          </w:p>
          <w:p w14:paraId="553E7C75" w14:textId="77777777" w:rsidR="0032235F" w:rsidRDefault="0032235F" w:rsidP="00364F02">
            <w:pPr>
              <w:rPr>
                <w:rStyle w:val="Hyperlink"/>
                <w:sz w:val="22"/>
                <w:szCs w:val="22"/>
              </w:rPr>
            </w:pPr>
            <w:hyperlink r:id="rId15" w:history="1">
              <w:r w:rsidRPr="00E307DC">
                <w:rPr>
                  <w:rStyle w:val="Hyperlink"/>
                  <w:sz w:val="22"/>
                  <w:szCs w:val="22"/>
                </w:rPr>
                <w:t>Public Health and Wellbeing Act 2008 (</w:t>
              </w:r>
              <w:r w:rsidRPr="00B67419">
                <w:rPr>
                  <w:rStyle w:val="Hyperlink"/>
                  <w:sz w:val="22"/>
                  <w:szCs w:val="22"/>
                </w:rPr>
                <w:t>Vict</w:t>
              </w:r>
              <w:r w:rsidRPr="001529EB">
                <w:rPr>
                  <w:rStyle w:val="Hyperlink"/>
                  <w:sz w:val="22"/>
                  <w:szCs w:val="22"/>
                </w:rPr>
                <w:t>oria</w:t>
              </w:r>
              <w:r w:rsidRPr="00E307DC">
                <w:rPr>
                  <w:rStyle w:val="Hyperlink"/>
                  <w:sz w:val="22"/>
                  <w:szCs w:val="22"/>
                </w:rPr>
                <w:t>)</w:t>
              </w:r>
            </w:hyperlink>
          </w:p>
          <w:p w14:paraId="05F2D91A" w14:textId="24A47C3A" w:rsidR="00B213C8" w:rsidRDefault="00B213C8" w:rsidP="00364F02">
            <w:pPr>
              <w:rPr>
                <w:sz w:val="22"/>
                <w:szCs w:val="22"/>
              </w:rPr>
            </w:pPr>
            <w:hyperlink r:id="rId16" w:history="1">
              <w:r w:rsidRPr="00E307DC">
                <w:rPr>
                  <w:rStyle w:val="Hyperlink"/>
                  <w:sz w:val="22"/>
                  <w:szCs w:val="22"/>
                </w:rPr>
                <w:t>Racial and Religious Tolerance Act 2001 (Victoria)</w:t>
              </w:r>
            </w:hyperlink>
            <w:r w:rsidRPr="00B213C8">
              <w:rPr>
                <w:sz w:val="22"/>
                <w:szCs w:val="22"/>
              </w:rPr>
              <w:t xml:space="preserve"> </w:t>
            </w:r>
          </w:p>
          <w:p w14:paraId="6335A6E2" w14:textId="6B8E04BB" w:rsidR="00B213C8" w:rsidRDefault="00B213C8" w:rsidP="00364F02">
            <w:pPr>
              <w:rPr>
                <w:sz w:val="22"/>
                <w:szCs w:val="22"/>
              </w:rPr>
            </w:pPr>
            <w:hyperlink r:id="rId17" w:history="1">
              <w:r w:rsidRPr="00E307DC">
                <w:rPr>
                  <w:rStyle w:val="Hyperlink"/>
                  <w:sz w:val="22"/>
                  <w:szCs w:val="22"/>
                </w:rPr>
                <w:t>Roads Act (2004)</w:t>
              </w:r>
            </w:hyperlink>
            <w:r w:rsidRPr="00B213C8">
              <w:rPr>
                <w:sz w:val="22"/>
                <w:szCs w:val="22"/>
              </w:rPr>
              <w:t xml:space="preserve"> </w:t>
            </w:r>
          </w:p>
          <w:p w14:paraId="44F7536E" w14:textId="1E17A797" w:rsidR="00E4056F" w:rsidRPr="003749D0" w:rsidRDefault="00B213C8" w:rsidP="00364F02">
            <w:pPr>
              <w:rPr>
                <w:sz w:val="22"/>
                <w:szCs w:val="22"/>
              </w:rPr>
            </w:pPr>
            <w:hyperlink r:id="rId18" w:history="1">
              <w:r w:rsidRPr="00E307DC">
                <w:rPr>
                  <w:rStyle w:val="Hyperlink"/>
                  <w:sz w:val="22"/>
                  <w:szCs w:val="22"/>
                </w:rPr>
                <w:t>Wrongs Act 1958 (Victoria)</w:t>
              </w:r>
            </w:hyperlink>
            <w:r w:rsidRPr="00B213C8">
              <w:rPr>
                <w:sz w:val="22"/>
                <w:szCs w:val="22"/>
              </w:rPr>
              <w:t xml:space="preserve"> </w:t>
            </w:r>
          </w:p>
        </w:tc>
      </w:tr>
      <w:tr w:rsidR="00FE6A94" w:rsidRPr="00C361EE" w14:paraId="28991861" w14:textId="77777777" w:rsidTr="00694B1D">
        <w:tc>
          <w:tcPr>
            <w:tcW w:w="2122" w:type="dxa"/>
          </w:tcPr>
          <w:p w14:paraId="7AC5E9B0" w14:textId="77777777" w:rsidR="00FE6A94" w:rsidRPr="003749D0" w:rsidRDefault="00FE6A94" w:rsidP="00364F02">
            <w:r w:rsidRPr="003749D0">
              <w:t>Policies</w:t>
            </w:r>
          </w:p>
        </w:tc>
        <w:tc>
          <w:tcPr>
            <w:tcW w:w="6894" w:type="dxa"/>
          </w:tcPr>
          <w:p w14:paraId="55EB32D7" w14:textId="6D9B701D" w:rsidR="00CB18B6" w:rsidRDefault="00CB18B6" w:rsidP="00364F02">
            <w:pPr>
              <w:rPr>
                <w:sz w:val="22"/>
                <w:szCs w:val="22"/>
              </w:rPr>
            </w:pPr>
            <w:hyperlink r:id="rId19" w:history="1">
              <w:r w:rsidRPr="00CB18B6">
                <w:rPr>
                  <w:rStyle w:val="Hyperlink"/>
                  <w:sz w:val="22"/>
                  <w:szCs w:val="22"/>
                </w:rPr>
                <w:t>Complaint Handling Policy 2024</w:t>
              </w:r>
            </w:hyperlink>
            <w:r>
              <w:rPr>
                <w:sz w:val="22"/>
                <w:szCs w:val="22"/>
              </w:rPr>
              <w:t xml:space="preserve"> </w:t>
            </w:r>
          </w:p>
          <w:p w14:paraId="43EDF2A3" w14:textId="43CA2EE8" w:rsidR="00CB18B6" w:rsidRDefault="00B213C8" w:rsidP="00364F02">
            <w:pPr>
              <w:rPr>
                <w:sz w:val="22"/>
                <w:szCs w:val="22"/>
              </w:rPr>
            </w:pPr>
            <w:hyperlink r:id="rId20" w:history="1">
              <w:r w:rsidRPr="00CB18B6">
                <w:rPr>
                  <w:rStyle w:val="Hyperlink"/>
                  <w:sz w:val="22"/>
                  <w:szCs w:val="22"/>
                </w:rPr>
                <w:t xml:space="preserve">Customer Experience Policy </w:t>
              </w:r>
              <w:r w:rsidR="00CB18B6" w:rsidRPr="00CB18B6">
                <w:rPr>
                  <w:rStyle w:val="Hyperlink"/>
                  <w:sz w:val="22"/>
                  <w:szCs w:val="22"/>
                </w:rPr>
                <w:t>2024</w:t>
              </w:r>
            </w:hyperlink>
          </w:p>
          <w:p w14:paraId="2D7938D3" w14:textId="74111372" w:rsidR="008D1933" w:rsidRDefault="008D1933" w:rsidP="00364F02">
            <w:pPr>
              <w:rPr>
                <w:sz w:val="22"/>
                <w:szCs w:val="22"/>
              </w:rPr>
            </w:pPr>
            <w:hyperlink r:id="rId21" w:history="1">
              <w:r w:rsidRPr="00CA0CA3">
                <w:rPr>
                  <w:rStyle w:val="Hyperlink"/>
                  <w:sz w:val="22"/>
                  <w:szCs w:val="22"/>
                </w:rPr>
                <w:t>Election Period Policy 202</w:t>
              </w:r>
              <w:r w:rsidR="00B67419" w:rsidRPr="00CA0CA3">
                <w:rPr>
                  <w:rStyle w:val="Hyperlink"/>
                  <w:sz w:val="22"/>
                  <w:szCs w:val="22"/>
                </w:rPr>
                <w:t>4</w:t>
              </w:r>
            </w:hyperlink>
            <w:r w:rsidRPr="008D1933">
              <w:rPr>
                <w:sz w:val="22"/>
                <w:szCs w:val="22"/>
              </w:rPr>
              <w:t xml:space="preserve"> </w:t>
            </w:r>
          </w:p>
          <w:p w14:paraId="742A8E37" w14:textId="0D18A1C2" w:rsidR="00B213C8" w:rsidRDefault="00B213C8" w:rsidP="00364F02">
            <w:pPr>
              <w:rPr>
                <w:sz w:val="22"/>
                <w:szCs w:val="22"/>
              </w:rPr>
            </w:pPr>
            <w:hyperlink r:id="rId22" w:history="1">
              <w:r w:rsidRPr="00CA0CA3">
                <w:rPr>
                  <w:rStyle w:val="Hyperlink"/>
                  <w:sz w:val="22"/>
                  <w:szCs w:val="22"/>
                </w:rPr>
                <w:t>Governance Rules 202</w:t>
              </w:r>
              <w:r w:rsidR="00B67419" w:rsidRPr="00CA0CA3">
                <w:rPr>
                  <w:rStyle w:val="Hyperlink"/>
                  <w:sz w:val="22"/>
                  <w:szCs w:val="22"/>
                </w:rPr>
                <w:t>2</w:t>
              </w:r>
            </w:hyperlink>
            <w:r w:rsidRPr="001529EB">
              <w:rPr>
                <w:color w:val="FF0000"/>
                <w:sz w:val="22"/>
                <w:szCs w:val="22"/>
              </w:rPr>
              <w:t xml:space="preserve"> </w:t>
            </w:r>
          </w:p>
          <w:p w14:paraId="222F9627" w14:textId="7E2F1F42" w:rsidR="00CB18B6" w:rsidRDefault="00CB18B6" w:rsidP="00364F02">
            <w:pPr>
              <w:rPr>
                <w:sz w:val="22"/>
                <w:szCs w:val="22"/>
              </w:rPr>
            </w:pPr>
            <w:hyperlink r:id="rId23" w:history="1">
              <w:r w:rsidRPr="00CB18B6">
                <w:rPr>
                  <w:rStyle w:val="Hyperlink"/>
                  <w:sz w:val="22"/>
                  <w:szCs w:val="22"/>
                </w:rPr>
                <w:t>Bayside City Council Media Policy 2024</w:t>
              </w:r>
            </w:hyperlink>
          </w:p>
          <w:p w14:paraId="44D766A4" w14:textId="30E8CAD1" w:rsidR="00B213C8" w:rsidRDefault="008D1933" w:rsidP="00364F02">
            <w:pPr>
              <w:rPr>
                <w:sz w:val="22"/>
                <w:szCs w:val="22"/>
              </w:rPr>
            </w:pPr>
            <w:hyperlink r:id="rId24" w:history="1">
              <w:r w:rsidRPr="00CA0CA3">
                <w:rPr>
                  <w:rStyle w:val="Hyperlink"/>
                  <w:sz w:val="22"/>
                  <w:szCs w:val="22"/>
                </w:rPr>
                <w:t>Privacy and Data Protection Policy</w:t>
              </w:r>
            </w:hyperlink>
            <w:r w:rsidRPr="008D1933">
              <w:rPr>
                <w:sz w:val="22"/>
                <w:szCs w:val="22"/>
              </w:rPr>
              <w:t xml:space="preserve"> </w:t>
            </w:r>
          </w:p>
          <w:p w14:paraId="3D4F93AB" w14:textId="408B0919" w:rsidR="008D1933" w:rsidRDefault="008D1933" w:rsidP="00364F02">
            <w:pPr>
              <w:rPr>
                <w:sz w:val="22"/>
                <w:szCs w:val="22"/>
              </w:rPr>
            </w:pPr>
            <w:hyperlink r:id="rId25" w:history="1">
              <w:r w:rsidRPr="00CA0CA3">
                <w:rPr>
                  <w:rStyle w:val="Hyperlink"/>
                  <w:sz w:val="22"/>
                  <w:szCs w:val="22"/>
                </w:rPr>
                <w:t xml:space="preserve">Records </w:t>
              </w:r>
              <w:r w:rsidR="00CA0CA3" w:rsidRPr="00CA0CA3">
                <w:rPr>
                  <w:rStyle w:val="Hyperlink"/>
                  <w:sz w:val="22"/>
                  <w:szCs w:val="22"/>
                </w:rPr>
                <w:t xml:space="preserve">and Information </w:t>
              </w:r>
              <w:r w:rsidRPr="00CA0CA3">
                <w:rPr>
                  <w:rStyle w:val="Hyperlink"/>
                  <w:sz w:val="22"/>
                  <w:szCs w:val="22"/>
                </w:rPr>
                <w:t>Management Policy</w:t>
              </w:r>
            </w:hyperlink>
            <w:r w:rsidRPr="008D1933">
              <w:rPr>
                <w:sz w:val="22"/>
                <w:szCs w:val="22"/>
              </w:rPr>
              <w:t xml:space="preserve"> </w:t>
            </w:r>
          </w:p>
          <w:p w14:paraId="4E638A2E" w14:textId="4EEF9672" w:rsidR="008D1933" w:rsidRPr="00694B1D" w:rsidRDefault="008D1933" w:rsidP="00364F02">
            <w:pPr>
              <w:rPr>
                <w:sz w:val="22"/>
                <w:szCs w:val="22"/>
              </w:rPr>
            </w:pPr>
            <w:hyperlink r:id="rId26" w:history="1">
              <w:r w:rsidRPr="00694B1D">
                <w:rPr>
                  <w:rStyle w:val="Hyperlink"/>
                  <w:sz w:val="22"/>
                  <w:szCs w:val="22"/>
                  <w:u w:val="none"/>
                </w:rPr>
                <w:t>Social Media Policy 2024</w:t>
              </w:r>
            </w:hyperlink>
            <w:r w:rsidRPr="00694B1D">
              <w:rPr>
                <w:sz w:val="22"/>
                <w:szCs w:val="22"/>
              </w:rPr>
              <w:t xml:space="preserve"> </w:t>
            </w:r>
          </w:p>
          <w:p w14:paraId="29032570" w14:textId="30719F66" w:rsidR="00FE6A94" w:rsidRPr="00694B1D" w:rsidRDefault="00B213C8" w:rsidP="00364F02">
            <w:pPr>
              <w:rPr>
                <w:sz w:val="22"/>
                <w:szCs w:val="22"/>
              </w:rPr>
            </w:pPr>
            <w:hyperlink r:id="rId27" w:history="1">
              <w:r w:rsidRPr="00694B1D">
                <w:rPr>
                  <w:rStyle w:val="Hyperlink"/>
                  <w:sz w:val="22"/>
                  <w:szCs w:val="22"/>
                  <w:u w:val="none"/>
                </w:rPr>
                <w:t>Transparency Policy 2020</w:t>
              </w:r>
            </w:hyperlink>
          </w:p>
          <w:p w14:paraId="15A2FB8D" w14:textId="7701050A" w:rsidR="00752B09" w:rsidRPr="003749D0" w:rsidRDefault="008D1933" w:rsidP="00364F02">
            <w:pPr>
              <w:rPr>
                <w:sz w:val="22"/>
                <w:szCs w:val="22"/>
              </w:rPr>
            </w:pPr>
            <w:hyperlink r:id="rId28" w:history="1">
              <w:r w:rsidRPr="00694B1D">
                <w:rPr>
                  <w:rStyle w:val="Hyperlink"/>
                  <w:sz w:val="22"/>
                  <w:szCs w:val="22"/>
                </w:rPr>
                <w:t>Staff Code of Conduct</w:t>
              </w:r>
            </w:hyperlink>
          </w:p>
        </w:tc>
      </w:tr>
      <w:tr w:rsidR="00FE6A94" w:rsidRPr="00C361EE" w14:paraId="2ADD9E10" w14:textId="77777777" w:rsidTr="00694B1D">
        <w:tc>
          <w:tcPr>
            <w:tcW w:w="2122" w:type="dxa"/>
          </w:tcPr>
          <w:p w14:paraId="14491802" w14:textId="03B52DC0" w:rsidR="00FE6A94" w:rsidRPr="003749D0" w:rsidRDefault="00FE6A94" w:rsidP="00364F02">
            <w:r w:rsidRPr="003749D0">
              <w:t>Strategies</w:t>
            </w:r>
            <w:r w:rsidR="00694B1D">
              <w:t xml:space="preserve"> </w:t>
            </w:r>
            <w:r w:rsidRPr="003749D0">
              <w:t>/</w:t>
            </w:r>
            <w:r w:rsidR="00694B1D">
              <w:t xml:space="preserve"> </w:t>
            </w:r>
            <w:r w:rsidRPr="003749D0">
              <w:t>Plans</w:t>
            </w:r>
          </w:p>
        </w:tc>
        <w:tc>
          <w:tcPr>
            <w:tcW w:w="6894" w:type="dxa"/>
          </w:tcPr>
          <w:p w14:paraId="5429AB7B" w14:textId="2973FBD8" w:rsidR="000A5D7D" w:rsidRDefault="000A5D7D" w:rsidP="00364F02">
            <w:pPr>
              <w:rPr>
                <w:sz w:val="22"/>
                <w:szCs w:val="22"/>
              </w:rPr>
            </w:pPr>
            <w:hyperlink r:id="rId29" w:history="1">
              <w:r w:rsidRPr="008D1933">
                <w:rPr>
                  <w:rStyle w:val="Hyperlink"/>
                  <w:sz w:val="22"/>
                  <w:szCs w:val="22"/>
                </w:rPr>
                <w:t>Bayside 2050 Community Vision</w:t>
              </w:r>
            </w:hyperlink>
          </w:p>
          <w:p w14:paraId="1304E669" w14:textId="492D6387" w:rsidR="00FE6A94" w:rsidRDefault="00B213C8" w:rsidP="00364F02">
            <w:pPr>
              <w:rPr>
                <w:sz w:val="22"/>
                <w:szCs w:val="22"/>
              </w:rPr>
            </w:pPr>
            <w:hyperlink r:id="rId30" w:history="1">
              <w:r w:rsidRPr="008D1933">
                <w:rPr>
                  <w:rStyle w:val="Hyperlink"/>
                  <w:sz w:val="22"/>
                  <w:szCs w:val="22"/>
                </w:rPr>
                <w:t xml:space="preserve">Bayside City Council, </w:t>
              </w:r>
              <w:r w:rsidR="00EA5FA6" w:rsidRPr="008D1933">
                <w:rPr>
                  <w:rStyle w:val="Hyperlink"/>
                  <w:sz w:val="22"/>
                  <w:szCs w:val="22"/>
                </w:rPr>
                <w:t>Council Plan</w:t>
              </w:r>
              <w:r w:rsidR="000A5D7D" w:rsidRPr="008D1933">
                <w:rPr>
                  <w:rStyle w:val="Hyperlink"/>
                  <w:sz w:val="22"/>
                  <w:szCs w:val="22"/>
                </w:rPr>
                <w:t xml:space="preserve"> 202</w:t>
              </w:r>
              <w:r w:rsidRPr="008D1933">
                <w:rPr>
                  <w:rStyle w:val="Hyperlink"/>
                  <w:sz w:val="22"/>
                  <w:szCs w:val="22"/>
                </w:rPr>
                <w:t>5</w:t>
              </w:r>
              <w:r w:rsidR="000A5D7D" w:rsidRPr="008D1933">
                <w:rPr>
                  <w:rStyle w:val="Hyperlink"/>
                  <w:sz w:val="22"/>
                  <w:szCs w:val="22"/>
                </w:rPr>
                <w:t xml:space="preserve"> – 2029</w:t>
              </w:r>
            </w:hyperlink>
          </w:p>
          <w:p w14:paraId="532AC53D" w14:textId="0E211BB1" w:rsidR="001A5815" w:rsidRPr="003749D0" w:rsidRDefault="001A5815" w:rsidP="00364F02">
            <w:pPr>
              <w:rPr>
                <w:sz w:val="22"/>
                <w:szCs w:val="22"/>
              </w:rPr>
            </w:pPr>
            <w:hyperlink r:id="rId31" w:history="1">
              <w:r w:rsidRPr="001A5815">
                <w:rPr>
                  <w:rStyle w:val="Hyperlink"/>
                  <w:sz w:val="22"/>
                  <w:szCs w:val="22"/>
                </w:rPr>
                <w:t>Bayside City Council Gender Equity Plan 2021- 2025</w:t>
              </w:r>
            </w:hyperlink>
          </w:p>
        </w:tc>
      </w:tr>
      <w:tr w:rsidR="00FE6A94" w:rsidRPr="00C361EE" w14:paraId="3823FF5B" w14:textId="77777777" w:rsidTr="00694B1D">
        <w:tc>
          <w:tcPr>
            <w:tcW w:w="2122" w:type="dxa"/>
          </w:tcPr>
          <w:p w14:paraId="13058AAE" w14:textId="58A8E1A9" w:rsidR="00FE6A94" w:rsidRPr="003749D0" w:rsidRDefault="00FE6A94" w:rsidP="00364F02">
            <w:r w:rsidRPr="003749D0">
              <w:t>Procedures</w:t>
            </w:r>
            <w:r w:rsidR="00694B1D">
              <w:t xml:space="preserve"> </w:t>
            </w:r>
            <w:r w:rsidRPr="003749D0">
              <w:t>/</w:t>
            </w:r>
            <w:r w:rsidR="00694B1D">
              <w:t xml:space="preserve"> </w:t>
            </w:r>
            <w:r w:rsidRPr="003749D0">
              <w:t>Processes</w:t>
            </w:r>
          </w:p>
        </w:tc>
        <w:tc>
          <w:tcPr>
            <w:tcW w:w="6894" w:type="dxa"/>
          </w:tcPr>
          <w:p w14:paraId="56A5F7E5" w14:textId="232A053D" w:rsidR="00FE6A94" w:rsidRPr="003749D0" w:rsidRDefault="00270B1B" w:rsidP="00364F02">
            <w:r w:rsidRPr="00270B1B">
              <w:t>Community Engagement and Research process (Promapp) Bayside City Council, Engagement Tool Kit</w:t>
            </w:r>
            <w:r w:rsidR="00B67419">
              <w:t xml:space="preserve"> (</w:t>
            </w:r>
            <w:r w:rsidR="00694B1D">
              <w:t>intranet</w:t>
            </w:r>
            <w:r w:rsidR="00B67419">
              <w:t>)</w:t>
            </w:r>
          </w:p>
        </w:tc>
      </w:tr>
      <w:tr w:rsidR="00FE6A94" w:rsidRPr="00C361EE" w14:paraId="4DF0DE4A" w14:textId="77777777" w:rsidTr="00694B1D">
        <w:tc>
          <w:tcPr>
            <w:tcW w:w="2122" w:type="dxa"/>
          </w:tcPr>
          <w:p w14:paraId="580826DD" w14:textId="77777777" w:rsidR="00FE6A94" w:rsidRPr="003749D0" w:rsidRDefault="00FE6A94" w:rsidP="00364F02">
            <w:r w:rsidRPr="003749D0">
              <w:t>Other</w:t>
            </w:r>
          </w:p>
        </w:tc>
        <w:tc>
          <w:tcPr>
            <w:tcW w:w="6894" w:type="dxa"/>
          </w:tcPr>
          <w:p w14:paraId="1DE76289" w14:textId="306CF518" w:rsidR="008D1933" w:rsidRDefault="008D1933" w:rsidP="00364F02">
            <w:pPr>
              <w:rPr>
                <w:sz w:val="22"/>
                <w:szCs w:val="22"/>
              </w:rPr>
            </w:pPr>
            <w:hyperlink r:id="rId32" w:history="1">
              <w:r w:rsidRPr="00694B1D">
                <w:rPr>
                  <w:rStyle w:val="Hyperlink"/>
                  <w:sz w:val="22"/>
                  <w:szCs w:val="22"/>
                </w:rPr>
                <w:t>Councillor Code of Conduct</w:t>
              </w:r>
            </w:hyperlink>
            <w:r w:rsidRPr="008D1933">
              <w:rPr>
                <w:sz w:val="22"/>
                <w:szCs w:val="22"/>
              </w:rPr>
              <w:t xml:space="preserve"> </w:t>
            </w:r>
          </w:p>
          <w:p w14:paraId="4BC7E033" w14:textId="181EB9A3" w:rsidR="00FE6A94" w:rsidRPr="003749D0" w:rsidRDefault="00B67419" w:rsidP="00364F02">
            <w:r>
              <w:t>E</w:t>
            </w:r>
            <w:r w:rsidR="00270B1B" w:rsidRPr="00270B1B">
              <w:t xml:space="preserve">mployment contracts </w:t>
            </w:r>
          </w:p>
        </w:tc>
      </w:tr>
    </w:tbl>
    <w:p w14:paraId="2C8CADF3" w14:textId="77777777" w:rsidR="00FE6A94" w:rsidRPr="00C361EE" w:rsidRDefault="00FE6A94" w:rsidP="00364F02"/>
    <w:p w14:paraId="048534A5" w14:textId="743FDECB" w:rsidR="004E3120" w:rsidRDefault="00FE6A94" w:rsidP="00364F02">
      <w:pPr>
        <w:pStyle w:val="heading5"/>
      </w:pPr>
      <w:r w:rsidRPr="00C361EE">
        <w:t>Please note: This policy is current as at the date of approval. Refer to Council’s website (</w:t>
      </w:r>
      <w:hyperlink r:id="rId33" w:history="1">
        <w:r w:rsidR="00697EE2">
          <w:rPr>
            <w:rStyle w:val="Hyperlink"/>
            <w:rFonts w:ascii="Arial" w:hAnsi="Arial" w:cs="Arial"/>
            <w:b w:val="0"/>
          </w:rPr>
          <w:t>https://www.bayside.vic.gov.au/council/plans-strategies-and-policies</w:t>
        </w:r>
      </w:hyperlink>
      <w:r w:rsidRPr="00C361EE">
        <w:t>) to ensure this is the latest version.</w:t>
      </w:r>
    </w:p>
    <w:p w14:paraId="1F40A0A9" w14:textId="68CB1462" w:rsidR="004E3120" w:rsidRPr="00BB71B1" w:rsidRDefault="004E3120" w:rsidP="00364F02">
      <w:pPr>
        <w:rPr>
          <w:rFonts w:eastAsia="Arial"/>
        </w:rPr>
      </w:pPr>
      <w:r w:rsidRPr="00BB71B1">
        <w:rPr>
          <w:rFonts w:eastAsia="Arial"/>
        </w:rPr>
        <w:t>Compliance Considerations</w:t>
      </w:r>
    </w:p>
    <w:p w14:paraId="4EDE5ED0" w14:textId="77777777" w:rsidR="00BB71B1" w:rsidRDefault="00BB71B1" w:rsidP="00364F02">
      <w:pPr>
        <w:rPr>
          <w:rFonts w:eastAsia="Arial"/>
        </w:rPr>
      </w:pPr>
    </w:p>
    <w:p w14:paraId="007035E4" w14:textId="2764535A" w:rsidR="004E3120" w:rsidRPr="00A82403" w:rsidRDefault="004E3120" w:rsidP="00364F02">
      <w:pPr>
        <w:rPr>
          <w:rFonts w:eastAsia="Arial"/>
          <w:i/>
          <w:iCs/>
          <w:sz w:val="20"/>
          <w:szCs w:val="20"/>
        </w:rPr>
      </w:pPr>
      <w:r w:rsidRPr="00A82403">
        <w:rPr>
          <w:rFonts w:eastAsia="Arial"/>
          <w:b/>
        </w:rPr>
        <w:t>Human Rights Charter</w:t>
      </w:r>
      <w:r>
        <w:rPr>
          <w:rFonts w:eastAsia="Arial"/>
          <w:b/>
        </w:rPr>
        <w:br/>
      </w:r>
      <w:r w:rsidRPr="001529EB">
        <w:rPr>
          <w:rFonts w:eastAsia="Arial"/>
        </w:rPr>
        <w:t xml:space="preserve">This Policy has been assessed against the principles of the </w:t>
      </w:r>
      <w:r w:rsidRPr="001529EB">
        <w:rPr>
          <w:rFonts w:eastAsia="Arial"/>
          <w:i/>
        </w:rPr>
        <w:t>Victorian Charter of Human Rights and Responsibilities Act 2006</w:t>
      </w:r>
      <w:r w:rsidRPr="001529EB">
        <w:rPr>
          <w:rFonts w:eastAsia="Arial"/>
        </w:rPr>
        <w:t xml:space="preserve"> (the Charter) and is considered to be compatible with the Charter. In assessing the proposed changes, consideration has also been given to the </w:t>
      </w:r>
      <w:r w:rsidRPr="001529EB">
        <w:rPr>
          <w:rFonts w:eastAsia="Arial"/>
          <w:i/>
          <w:iCs/>
        </w:rPr>
        <w:t>Equal Opportunity Act 2010.</w:t>
      </w:r>
    </w:p>
    <w:p w14:paraId="465C3F2B" w14:textId="77777777" w:rsidR="00BB71B1" w:rsidRDefault="00BB71B1" w:rsidP="00364F02">
      <w:pPr>
        <w:rPr>
          <w:rFonts w:eastAsia="Arial"/>
        </w:rPr>
      </w:pPr>
    </w:p>
    <w:p w14:paraId="2B4AB9A1" w14:textId="7512B88D" w:rsidR="004E3120" w:rsidRPr="000607E7" w:rsidRDefault="00ED45B0" w:rsidP="00364F02">
      <w:pPr>
        <w:rPr>
          <w:rFonts w:eastAsia="Arial"/>
          <w:b/>
          <w:bCs w:val="0"/>
        </w:rPr>
      </w:pPr>
      <w:r w:rsidRPr="000607E7">
        <w:rPr>
          <w:rFonts w:eastAsia="Arial"/>
          <w:b/>
          <w:bCs w:val="0"/>
        </w:rPr>
        <w:t>Equity Impact Statement</w:t>
      </w:r>
    </w:p>
    <w:p w14:paraId="722C221B" w14:textId="04D4AAAE" w:rsidR="004E3120" w:rsidRPr="00B41E5B" w:rsidRDefault="00375014" w:rsidP="00364F02">
      <w:pPr>
        <w:rPr>
          <w:rFonts w:eastAsia="Arial"/>
          <w:sz w:val="20"/>
          <w:szCs w:val="20"/>
        </w:rPr>
      </w:pPr>
      <w:r w:rsidRPr="001529EB">
        <w:rPr>
          <w:rFonts w:eastAsia="Arial"/>
        </w:rPr>
        <w:lastRenderedPageBreak/>
        <w:t xml:space="preserve">The implications of this policy have been assessed and are compliant with the requirements of the </w:t>
      </w:r>
      <w:r w:rsidRPr="001529EB">
        <w:rPr>
          <w:rFonts w:eastAsia="Arial"/>
          <w:i/>
          <w:iCs/>
        </w:rPr>
        <w:t>Gender Equality Act 2020</w:t>
      </w:r>
      <w:r w:rsidRPr="001529EB">
        <w:rPr>
          <w:rFonts w:eastAsia="Arial"/>
        </w:rPr>
        <w:t xml:space="preserve">. </w:t>
      </w:r>
      <w:r w:rsidR="004E3120" w:rsidRPr="001529EB">
        <w:rPr>
          <w:rFonts w:eastAsia="Arial"/>
        </w:rPr>
        <w:t xml:space="preserve">The EIA </w:t>
      </w:r>
      <w:r w:rsidR="00AC4B75">
        <w:rPr>
          <w:rFonts w:eastAsia="Arial"/>
        </w:rPr>
        <w:t xml:space="preserve">is </w:t>
      </w:r>
      <w:r w:rsidR="000607E7">
        <w:rPr>
          <w:rFonts w:eastAsia="Arial"/>
        </w:rPr>
        <w:t>complete</w:t>
      </w:r>
      <w:r w:rsidR="00AC4B75">
        <w:rPr>
          <w:rFonts w:eastAsia="Arial"/>
        </w:rPr>
        <w:t xml:space="preserve">. </w:t>
      </w:r>
    </w:p>
    <w:p w14:paraId="22256916" w14:textId="77777777" w:rsidR="004E3120" w:rsidRPr="00A82403" w:rsidRDefault="004E3120" w:rsidP="00364F02">
      <w:pPr>
        <w:rPr>
          <w:rFonts w:eastAsia="Arial"/>
        </w:rPr>
      </w:pPr>
    </w:p>
    <w:p w14:paraId="103D2D76" w14:textId="77777777" w:rsidR="004E3120" w:rsidRPr="00A82403" w:rsidRDefault="004E3120" w:rsidP="006806A8">
      <w:pPr>
        <w:pStyle w:val="Heading3"/>
        <w:rPr>
          <w:rFonts w:eastAsia="Arial"/>
        </w:rPr>
      </w:pPr>
      <w:r w:rsidRPr="00A82403">
        <w:rPr>
          <w:rFonts w:eastAsia="Arial"/>
        </w:rPr>
        <w:t>Governance Principles</w:t>
      </w:r>
    </w:p>
    <w:p w14:paraId="1605D1C0" w14:textId="77777777" w:rsidR="004E3120" w:rsidRPr="001529EB" w:rsidRDefault="004E3120" w:rsidP="00364F02">
      <w:pPr>
        <w:rPr>
          <w:rFonts w:eastAsia="Arial"/>
        </w:rPr>
      </w:pPr>
      <w:r w:rsidRPr="001529EB">
        <w:rPr>
          <w:rFonts w:eastAsia="Arial"/>
        </w:rPr>
        <w:t xml:space="preserve">In the development of this Policy, the requirements of the Governance Principles as per the </w:t>
      </w:r>
      <w:r w:rsidRPr="001529EB">
        <w:rPr>
          <w:rFonts w:eastAsia="Arial"/>
          <w:i/>
          <w:iCs/>
        </w:rPr>
        <w:t>Local Government Act 2020</w:t>
      </w:r>
      <w:r w:rsidRPr="001529EB">
        <w:rPr>
          <w:rFonts w:eastAsia="Arial"/>
        </w:rPr>
        <w:t xml:space="preserve"> have been considered and are summarised below:</w:t>
      </w:r>
    </w:p>
    <w:p w14:paraId="784C69F8" w14:textId="77777777" w:rsidR="004E3120" w:rsidRPr="00335BCB" w:rsidRDefault="004E3120" w:rsidP="00364F02">
      <w:pPr>
        <w:rPr>
          <w:rFonts w:eastAsia="Arial"/>
        </w:rPr>
      </w:pPr>
    </w:p>
    <w:tbl>
      <w:tblPr>
        <w:tblStyle w:val="TableGrid"/>
        <w:tblW w:w="0" w:type="auto"/>
        <w:tblInd w:w="108" w:type="dxa"/>
        <w:tblLook w:val="04A0" w:firstRow="1" w:lastRow="0" w:firstColumn="1" w:lastColumn="0" w:noHBand="0" w:noVBand="1"/>
      </w:tblPr>
      <w:tblGrid>
        <w:gridCol w:w="738"/>
        <w:gridCol w:w="2835"/>
        <w:gridCol w:w="5335"/>
      </w:tblGrid>
      <w:tr w:rsidR="004E3120" w:rsidRPr="000607E7" w14:paraId="337F2A80" w14:textId="77777777" w:rsidTr="00B62211">
        <w:tc>
          <w:tcPr>
            <w:tcW w:w="738" w:type="dxa"/>
          </w:tcPr>
          <w:p w14:paraId="268A4A47" w14:textId="77777777" w:rsidR="004E3120" w:rsidRPr="000607E7" w:rsidRDefault="004E3120" w:rsidP="00364F02">
            <w:pPr>
              <w:rPr>
                <w:rFonts w:eastAsia="Arial"/>
                <w:sz w:val="22"/>
                <w:szCs w:val="22"/>
              </w:rPr>
            </w:pPr>
            <w:r w:rsidRPr="000607E7">
              <w:rPr>
                <w:rFonts w:eastAsia="Arial"/>
                <w:sz w:val="22"/>
                <w:szCs w:val="22"/>
              </w:rPr>
              <w:t>LGA S 9.1</w:t>
            </w:r>
          </w:p>
        </w:tc>
        <w:tc>
          <w:tcPr>
            <w:tcW w:w="2835" w:type="dxa"/>
          </w:tcPr>
          <w:p w14:paraId="225050F3" w14:textId="77777777" w:rsidR="004E3120" w:rsidRPr="000607E7" w:rsidRDefault="004E3120" w:rsidP="00364F02">
            <w:pPr>
              <w:rPr>
                <w:rFonts w:eastAsia="Arial"/>
                <w:sz w:val="22"/>
                <w:szCs w:val="22"/>
              </w:rPr>
            </w:pPr>
            <w:r w:rsidRPr="000607E7">
              <w:rPr>
                <w:rFonts w:eastAsia="Arial"/>
                <w:sz w:val="22"/>
                <w:szCs w:val="22"/>
              </w:rPr>
              <w:t>Governance Principle</w:t>
            </w:r>
          </w:p>
        </w:tc>
        <w:tc>
          <w:tcPr>
            <w:tcW w:w="5335" w:type="dxa"/>
          </w:tcPr>
          <w:p w14:paraId="7E3E34DE" w14:textId="77777777" w:rsidR="004E3120" w:rsidRPr="000607E7" w:rsidRDefault="004E3120" w:rsidP="00364F02">
            <w:pPr>
              <w:rPr>
                <w:rFonts w:eastAsia="Arial"/>
                <w:sz w:val="22"/>
                <w:szCs w:val="22"/>
              </w:rPr>
            </w:pPr>
            <w:r w:rsidRPr="000607E7">
              <w:rPr>
                <w:rFonts w:eastAsia="Arial"/>
                <w:sz w:val="22"/>
                <w:szCs w:val="22"/>
              </w:rPr>
              <w:t>Consideration</w:t>
            </w:r>
          </w:p>
        </w:tc>
      </w:tr>
      <w:tr w:rsidR="005E327C" w:rsidRPr="000607E7" w14:paraId="61F330FE" w14:textId="77777777" w:rsidTr="00B62211">
        <w:tc>
          <w:tcPr>
            <w:tcW w:w="738" w:type="dxa"/>
          </w:tcPr>
          <w:p w14:paraId="308E4219" w14:textId="77777777" w:rsidR="004E3120" w:rsidRPr="000607E7" w:rsidRDefault="004E3120" w:rsidP="00364F02">
            <w:pPr>
              <w:rPr>
                <w:rFonts w:eastAsia="Arial"/>
                <w:sz w:val="22"/>
                <w:szCs w:val="22"/>
              </w:rPr>
            </w:pPr>
            <w:r w:rsidRPr="000607E7">
              <w:rPr>
                <w:rFonts w:eastAsia="Arial"/>
                <w:sz w:val="22"/>
                <w:szCs w:val="22"/>
              </w:rPr>
              <w:t>a)</w:t>
            </w:r>
          </w:p>
        </w:tc>
        <w:tc>
          <w:tcPr>
            <w:tcW w:w="2835" w:type="dxa"/>
          </w:tcPr>
          <w:p w14:paraId="5C8A8B80" w14:textId="77777777" w:rsidR="004E3120" w:rsidRPr="000607E7" w:rsidRDefault="004E3120" w:rsidP="00364F02">
            <w:pPr>
              <w:rPr>
                <w:rFonts w:eastAsia="Arial"/>
                <w:sz w:val="22"/>
                <w:szCs w:val="22"/>
              </w:rPr>
            </w:pPr>
            <w:r w:rsidRPr="000607E7">
              <w:rPr>
                <w:rFonts w:eastAsia="Arial"/>
                <w:sz w:val="22"/>
                <w:szCs w:val="22"/>
              </w:rPr>
              <w:t>Compliance with the law</w:t>
            </w:r>
          </w:p>
        </w:tc>
        <w:tc>
          <w:tcPr>
            <w:tcW w:w="5335" w:type="dxa"/>
          </w:tcPr>
          <w:p w14:paraId="4A16A636" w14:textId="0959CB1F" w:rsidR="004E3120" w:rsidRPr="000607E7" w:rsidRDefault="00A45823" w:rsidP="00364F02">
            <w:pPr>
              <w:rPr>
                <w:rFonts w:eastAsia="Arial"/>
                <w:sz w:val="22"/>
                <w:szCs w:val="22"/>
              </w:rPr>
            </w:pPr>
            <w:r w:rsidRPr="000607E7">
              <w:rPr>
                <w:rFonts w:eastAsia="Arial"/>
                <w:sz w:val="22"/>
                <w:szCs w:val="22"/>
              </w:rPr>
              <w:t>This Policy delivers on requirements defined in the Local Government Act 2020, Sections 55 and 56.</w:t>
            </w:r>
          </w:p>
        </w:tc>
      </w:tr>
      <w:tr w:rsidR="004E3120" w:rsidRPr="000607E7" w14:paraId="1850D201" w14:textId="77777777" w:rsidTr="00B62211">
        <w:tc>
          <w:tcPr>
            <w:tcW w:w="738" w:type="dxa"/>
          </w:tcPr>
          <w:p w14:paraId="49AB7623" w14:textId="77777777" w:rsidR="004E3120" w:rsidRPr="000607E7" w:rsidRDefault="004E3120" w:rsidP="00364F02">
            <w:pPr>
              <w:rPr>
                <w:rFonts w:eastAsia="Arial"/>
                <w:sz w:val="22"/>
                <w:szCs w:val="22"/>
              </w:rPr>
            </w:pPr>
            <w:r w:rsidRPr="000607E7">
              <w:rPr>
                <w:rFonts w:eastAsia="Arial"/>
                <w:sz w:val="22"/>
                <w:szCs w:val="22"/>
              </w:rPr>
              <w:t>b)</w:t>
            </w:r>
          </w:p>
        </w:tc>
        <w:tc>
          <w:tcPr>
            <w:tcW w:w="2835" w:type="dxa"/>
          </w:tcPr>
          <w:p w14:paraId="51DFEBD7" w14:textId="77777777" w:rsidR="004E3120" w:rsidRPr="000607E7" w:rsidRDefault="004E3120" w:rsidP="00364F02">
            <w:pPr>
              <w:rPr>
                <w:rFonts w:eastAsia="Arial"/>
                <w:sz w:val="22"/>
                <w:szCs w:val="22"/>
              </w:rPr>
            </w:pPr>
            <w:r w:rsidRPr="000607E7">
              <w:rPr>
                <w:rFonts w:eastAsia="Arial"/>
                <w:sz w:val="22"/>
                <w:szCs w:val="22"/>
              </w:rPr>
              <w:t>Achieve best outcomes for the community</w:t>
            </w:r>
          </w:p>
        </w:tc>
        <w:tc>
          <w:tcPr>
            <w:tcW w:w="5335" w:type="dxa"/>
          </w:tcPr>
          <w:p w14:paraId="166769C1" w14:textId="5DAF678A" w:rsidR="004E3120" w:rsidRPr="000607E7" w:rsidRDefault="00A45823" w:rsidP="00364F02">
            <w:pPr>
              <w:rPr>
                <w:rFonts w:eastAsia="Arial"/>
                <w:sz w:val="22"/>
                <w:szCs w:val="22"/>
              </w:rPr>
            </w:pPr>
            <w:r w:rsidRPr="000607E7">
              <w:rPr>
                <w:rFonts w:eastAsia="Arial"/>
                <w:sz w:val="22"/>
                <w:szCs w:val="22"/>
              </w:rPr>
              <w:t>Community</w:t>
            </w:r>
            <w:r w:rsidR="00B67419" w:rsidRPr="000607E7">
              <w:rPr>
                <w:rFonts w:eastAsia="Arial"/>
                <w:sz w:val="22"/>
                <w:szCs w:val="22"/>
              </w:rPr>
              <w:t xml:space="preserve"> participation in engagement and feedback to Council </w:t>
            </w:r>
            <w:r w:rsidRPr="000607E7">
              <w:rPr>
                <w:rFonts w:eastAsia="Arial"/>
                <w:sz w:val="22"/>
                <w:szCs w:val="22"/>
              </w:rPr>
              <w:t xml:space="preserve">helps to inform decision making </w:t>
            </w:r>
            <w:r w:rsidR="00B67419" w:rsidRPr="000607E7">
              <w:rPr>
                <w:rFonts w:eastAsia="Arial"/>
                <w:sz w:val="22"/>
                <w:szCs w:val="22"/>
              </w:rPr>
              <w:t>to achieve best outcomes.</w:t>
            </w:r>
          </w:p>
        </w:tc>
      </w:tr>
      <w:tr w:rsidR="004E3120" w:rsidRPr="000607E7" w14:paraId="22342607" w14:textId="77777777" w:rsidTr="00B62211">
        <w:tc>
          <w:tcPr>
            <w:tcW w:w="738" w:type="dxa"/>
          </w:tcPr>
          <w:p w14:paraId="6F952F60" w14:textId="77777777" w:rsidR="004E3120" w:rsidRPr="000607E7" w:rsidRDefault="004E3120" w:rsidP="00364F02">
            <w:pPr>
              <w:rPr>
                <w:rFonts w:eastAsia="Arial"/>
                <w:sz w:val="22"/>
                <w:szCs w:val="22"/>
              </w:rPr>
            </w:pPr>
            <w:r w:rsidRPr="000607E7">
              <w:rPr>
                <w:rFonts w:eastAsia="Arial"/>
                <w:sz w:val="22"/>
                <w:szCs w:val="22"/>
              </w:rPr>
              <w:t>c)</w:t>
            </w:r>
          </w:p>
        </w:tc>
        <w:tc>
          <w:tcPr>
            <w:tcW w:w="2835" w:type="dxa"/>
          </w:tcPr>
          <w:p w14:paraId="49476CDC" w14:textId="77777777" w:rsidR="004E3120" w:rsidRPr="000607E7" w:rsidRDefault="004E3120" w:rsidP="00364F02">
            <w:pPr>
              <w:rPr>
                <w:rFonts w:eastAsia="Arial"/>
                <w:sz w:val="22"/>
                <w:szCs w:val="22"/>
              </w:rPr>
            </w:pPr>
            <w:r w:rsidRPr="000607E7">
              <w:rPr>
                <w:rFonts w:eastAsia="Arial"/>
                <w:sz w:val="22"/>
                <w:szCs w:val="22"/>
              </w:rPr>
              <w:t>Promote the sustainability of the municipality</w:t>
            </w:r>
          </w:p>
        </w:tc>
        <w:tc>
          <w:tcPr>
            <w:tcW w:w="5335" w:type="dxa"/>
          </w:tcPr>
          <w:p w14:paraId="54281ED8" w14:textId="736B8639" w:rsidR="004E3120" w:rsidRPr="000607E7" w:rsidRDefault="00A45823" w:rsidP="00364F02">
            <w:pPr>
              <w:rPr>
                <w:rFonts w:eastAsia="Arial"/>
                <w:b/>
                <w:sz w:val="22"/>
                <w:szCs w:val="22"/>
                <w:u w:val="single"/>
              </w:rPr>
            </w:pPr>
            <w:r w:rsidRPr="000607E7">
              <w:rPr>
                <w:rFonts w:eastAsia="Arial"/>
                <w:sz w:val="22"/>
                <w:szCs w:val="22"/>
              </w:rPr>
              <w:t xml:space="preserve">This policy supports engagement with the community on actions Council is undertaking to address the </w:t>
            </w:r>
            <w:r w:rsidR="004E3120" w:rsidRPr="000607E7">
              <w:rPr>
                <w:rFonts w:eastAsia="Arial"/>
                <w:sz w:val="22"/>
                <w:szCs w:val="22"/>
              </w:rPr>
              <w:t>Climate Emergency</w:t>
            </w:r>
            <w:r w:rsidRPr="000607E7">
              <w:rPr>
                <w:rFonts w:eastAsia="Arial"/>
                <w:sz w:val="22"/>
                <w:szCs w:val="22"/>
              </w:rPr>
              <w:t>.</w:t>
            </w:r>
          </w:p>
        </w:tc>
      </w:tr>
      <w:tr w:rsidR="004E3120" w:rsidRPr="000607E7" w14:paraId="09297D34" w14:textId="77777777" w:rsidTr="00B62211">
        <w:tc>
          <w:tcPr>
            <w:tcW w:w="738" w:type="dxa"/>
          </w:tcPr>
          <w:p w14:paraId="45A3A10D" w14:textId="77777777" w:rsidR="004E3120" w:rsidRPr="000607E7" w:rsidRDefault="004E3120" w:rsidP="00364F02">
            <w:pPr>
              <w:rPr>
                <w:rFonts w:eastAsia="Arial"/>
                <w:sz w:val="22"/>
                <w:szCs w:val="22"/>
              </w:rPr>
            </w:pPr>
            <w:r w:rsidRPr="000607E7">
              <w:rPr>
                <w:rFonts w:eastAsia="Arial"/>
                <w:sz w:val="22"/>
                <w:szCs w:val="22"/>
              </w:rPr>
              <w:t>d)</w:t>
            </w:r>
          </w:p>
        </w:tc>
        <w:tc>
          <w:tcPr>
            <w:tcW w:w="2835" w:type="dxa"/>
          </w:tcPr>
          <w:p w14:paraId="316646A4" w14:textId="77777777" w:rsidR="004E3120" w:rsidRPr="000607E7" w:rsidRDefault="004E3120" w:rsidP="00364F02">
            <w:pPr>
              <w:rPr>
                <w:rFonts w:eastAsia="Arial"/>
                <w:sz w:val="22"/>
                <w:szCs w:val="22"/>
              </w:rPr>
            </w:pPr>
            <w:r w:rsidRPr="000607E7">
              <w:rPr>
                <w:rFonts w:eastAsia="Arial"/>
                <w:sz w:val="22"/>
                <w:szCs w:val="22"/>
              </w:rPr>
              <w:t>Engage the community in strategic planning and decision making</w:t>
            </w:r>
          </w:p>
        </w:tc>
        <w:tc>
          <w:tcPr>
            <w:tcW w:w="5335" w:type="dxa"/>
          </w:tcPr>
          <w:p w14:paraId="3BB0D007" w14:textId="51EACA29" w:rsidR="004E3120" w:rsidRPr="000607E7" w:rsidRDefault="00A45823" w:rsidP="00364F02">
            <w:pPr>
              <w:rPr>
                <w:rFonts w:eastAsia="Arial"/>
                <w:sz w:val="22"/>
                <w:szCs w:val="22"/>
              </w:rPr>
            </w:pPr>
            <w:r w:rsidRPr="000607E7">
              <w:rPr>
                <w:rFonts w:eastAsia="Arial"/>
                <w:sz w:val="22"/>
                <w:szCs w:val="22"/>
              </w:rPr>
              <w:t>This policy outlines our commitments</w:t>
            </w:r>
            <w:r w:rsidR="00355338" w:rsidRPr="000607E7">
              <w:rPr>
                <w:rFonts w:eastAsia="Arial"/>
                <w:sz w:val="22"/>
                <w:szCs w:val="22"/>
              </w:rPr>
              <w:t xml:space="preserve"> for how </w:t>
            </w:r>
            <w:r w:rsidRPr="000607E7">
              <w:rPr>
                <w:rFonts w:eastAsia="Arial"/>
                <w:sz w:val="22"/>
                <w:szCs w:val="22"/>
              </w:rPr>
              <w:t>, when and why</w:t>
            </w:r>
            <w:r w:rsidR="00355338" w:rsidRPr="000607E7">
              <w:rPr>
                <w:rFonts w:eastAsia="Arial"/>
                <w:sz w:val="22"/>
                <w:szCs w:val="22"/>
              </w:rPr>
              <w:t xml:space="preserve"> we’ll </w:t>
            </w:r>
            <w:r w:rsidRPr="000607E7">
              <w:rPr>
                <w:rFonts w:eastAsia="Arial"/>
                <w:sz w:val="22"/>
                <w:szCs w:val="22"/>
              </w:rPr>
              <w:t xml:space="preserve">genuinely </w:t>
            </w:r>
            <w:r w:rsidR="00355338" w:rsidRPr="000607E7">
              <w:rPr>
                <w:rFonts w:eastAsia="Arial"/>
                <w:sz w:val="22"/>
                <w:szCs w:val="22"/>
              </w:rPr>
              <w:t xml:space="preserve">include </w:t>
            </w:r>
            <w:r w:rsidRPr="000607E7">
              <w:rPr>
                <w:rFonts w:eastAsia="Arial"/>
                <w:sz w:val="22"/>
                <w:szCs w:val="22"/>
              </w:rPr>
              <w:t xml:space="preserve">our community in decision making through transparent and consistent engagement processes. </w:t>
            </w:r>
          </w:p>
        </w:tc>
      </w:tr>
      <w:tr w:rsidR="004E3120" w:rsidRPr="000607E7" w14:paraId="523BF149" w14:textId="77777777" w:rsidTr="00B62211">
        <w:tc>
          <w:tcPr>
            <w:tcW w:w="738" w:type="dxa"/>
          </w:tcPr>
          <w:p w14:paraId="17B4F382" w14:textId="77777777" w:rsidR="004E3120" w:rsidRPr="000607E7" w:rsidRDefault="004E3120" w:rsidP="00364F02">
            <w:pPr>
              <w:rPr>
                <w:rFonts w:eastAsia="Arial"/>
                <w:sz w:val="22"/>
                <w:szCs w:val="22"/>
              </w:rPr>
            </w:pPr>
            <w:r w:rsidRPr="000607E7">
              <w:rPr>
                <w:rFonts w:eastAsia="Arial"/>
                <w:sz w:val="22"/>
                <w:szCs w:val="22"/>
              </w:rPr>
              <w:t>e)</w:t>
            </w:r>
          </w:p>
        </w:tc>
        <w:tc>
          <w:tcPr>
            <w:tcW w:w="2835" w:type="dxa"/>
          </w:tcPr>
          <w:p w14:paraId="13EE7DDF" w14:textId="77777777" w:rsidR="004E3120" w:rsidRPr="000607E7" w:rsidRDefault="004E3120" w:rsidP="00364F02">
            <w:pPr>
              <w:rPr>
                <w:rFonts w:eastAsia="Arial"/>
                <w:sz w:val="22"/>
                <w:szCs w:val="22"/>
              </w:rPr>
            </w:pPr>
            <w:r w:rsidRPr="000607E7">
              <w:rPr>
                <w:rFonts w:eastAsia="Arial"/>
                <w:sz w:val="22"/>
                <w:szCs w:val="22"/>
              </w:rPr>
              <w:t>Strive for innovation and continuous improvement</w:t>
            </w:r>
          </w:p>
        </w:tc>
        <w:tc>
          <w:tcPr>
            <w:tcW w:w="5335" w:type="dxa"/>
          </w:tcPr>
          <w:p w14:paraId="3F5F9DF7" w14:textId="31DAE911" w:rsidR="004E3120" w:rsidRPr="000607E7" w:rsidRDefault="00A45823" w:rsidP="00364F02">
            <w:pPr>
              <w:rPr>
                <w:rFonts w:eastAsia="Arial"/>
                <w:sz w:val="22"/>
                <w:szCs w:val="22"/>
              </w:rPr>
            </w:pPr>
            <w:r w:rsidRPr="000607E7">
              <w:rPr>
                <w:rFonts w:eastAsia="Arial"/>
                <w:sz w:val="22"/>
                <w:szCs w:val="22"/>
              </w:rPr>
              <w:t xml:space="preserve">This policy promotes continuous improvement through regular review and clear guidance on best practice engagement. </w:t>
            </w:r>
          </w:p>
        </w:tc>
      </w:tr>
      <w:tr w:rsidR="004E3120" w:rsidRPr="000607E7" w14:paraId="5C1897A8" w14:textId="77777777" w:rsidTr="00B62211">
        <w:tc>
          <w:tcPr>
            <w:tcW w:w="738" w:type="dxa"/>
          </w:tcPr>
          <w:p w14:paraId="60A44E37" w14:textId="77777777" w:rsidR="004E3120" w:rsidRPr="000607E7" w:rsidRDefault="004E3120" w:rsidP="00364F02">
            <w:pPr>
              <w:rPr>
                <w:rFonts w:eastAsia="Arial"/>
                <w:sz w:val="22"/>
                <w:szCs w:val="22"/>
              </w:rPr>
            </w:pPr>
            <w:r w:rsidRPr="000607E7">
              <w:rPr>
                <w:rFonts w:eastAsia="Arial"/>
                <w:sz w:val="22"/>
                <w:szCs w:val="22"/>
              </w:rPr>
              <w:t>f)</w:t>
            </w:r>
          </w:p>
        </w:tc>
        <w:tc>
          <w:tcPr>
            <w:tcW w:w="2835" w:type="dxa"/>
          </w:tcPr>
          <w:p w14:paraId="1A5985E0" w14:textId="77777777" w:rsidR="004E3120" w:rsidRPr="000607E7" w:rsidRDefault="004E3120" w:rsidP="00364F02">
            <w:pPr>
              <w:rPr>
                <w:rFonts w:eastAsia="Arial"/>
                <w:sz w:val="22"/>
                <w:szCs w:val="22"/>
              </w:rPr>
            </w:pPr>
            <w:r w:rsidRPr="000607E7">
              <w:rPr>
                <w:rFonts w:eastAsia="Arial"/>
                <w:sz w:val="22"/>
                <w:szCs w:val="22"/>
              </w:rPr>
              <w:t>Collaborate with all other levels of government and government agencies</w:t>
            </w:r>
          </w:p>
        </w:tc>
        <w:tc>
          <w:tcPr>
            <w:tcW w:w="5335" w:type="dxa"/>
          </w:tcPr>
          <w:p w14:paraId="77719972" w14:textId="4F459170" w:rsidR="004E3120" w:rsidRPr="000607E7" w:rsidRDefault="00A45823" w:rsidP="00364F02">
            <w:pPr>
              <w:rPr>
                <w:rFonts w:eastAsia="Arial"/>
                <w:sz w:val="22"/>
                <w:szCs w:val="22"/>
              </w:rPr>
            </w:pPr>
            <w:r w:rsidRPr="000607E7">
              <w:rPr>
                <w:rFonts w:eastAsia="Arial"/>
                <w:sz w:val="22"/>
                <w:szCs w:val="22"/>
              </w:rPr>
              <w:t>This policy outlines how we will consider stakeholders, including other levels of government and government agencies, in our engagement plans and processes.</w:t>
            </w:r>
          </w:p>
        </w:tc>
      </w:tr>
      <w:tr w:rsidR="004E3120" w:rsidRPr="000607E7" w14:paraId="2980F3BE" w14:textId="77777777" w:rsidTr="00B62211">
        <w:tc>
          <w:tcPr>
            <w:tcW w:w="738" w:type="dxa"/>
          </w:tcPr>
          <w:p w14:paraId="367F01F1" w14:textId="77777777" w:rsidR="004E3120" w:rsidRPr="000607E7" w:rsidRDefault="004E3120" w:rsidP="00364F02">
            <w:pPr>
              <w:rPr>
                <w:rFonts w:eastAsia="Arial"/>
                <w:sz w:val="22"/>
                <w:szCs w:val="22"/>
              </w:rPr>
            </w:pPr>
            <w:r w:rsidRPr="000607E7">
              <w:rPr>
                <w:rFonts w:eastAsia="Arial"/>
                <w:sz w:val="22"/>
                <w:szCs w:val="22"/>
              </w:rPr>
              <w:t>g)</w:t>
            </w:r>
          </w:p>
        </w:tc>
        <w:tc>
          <w:tcPr>
            <w:tcW w:w="2835" w:type="dxa"/>
          </w:tcPr>
          <w:p w14:paraId="417A4255" w14:textId="77777777" w:rsidR="004E3120" w:rsidRPr="000607E7" w:rsidRDefault="004E3120" w:rsidP="00364F02">
            <w:pPr>
              <w:rPr>
                <w:rFonts w:eastAsia="Arial"/>
                <w:sz w:val="22"/>
                <w:szCs w:val="22"/>
              </w:rPr>
            </w:pPr>
            <w:r w:rsidRPr="000607E7">
              <w:rPr>
                <w:rFonts w:eastAsia="Arial"/>
                <w:sz w:val="22"/>
                <w:szCs w:val="22"/>
              </w:rPr>
              <w:t>Secure the ongoing financial viability of Council</w:t>
            </w:r>
          </w:p>
        </w:tc>
        <w:tc>
          <w:tcPr>
            <w:tcW w:w="5335" w:type="dxa"/>
          </w:tcPr>
          <w:p w14:paraId="0A4F912C" w14:textId="2751550A" w:rsidR="004E3120" w:rsidRPr="000607E7" w:rsidRDefault="00A45823" w:rsidP="00364F02">
            <w:pPr>
              <w:rPr>
                <w:rFonts w:eastAsia="Arial"/>
                <w:sz w:val="22"/>
                <w:szCs w:val="22"/>
              </w:rPr>
            </w:pPr>
            <w:r w:rsidRPr="000607E7">
              <w:rPr>
                <w:rFonts w:eastAsia="Arial"/>
                <w:sz w:val="22"/>
                <w:szCs w:val="22"/>
              </w:rPr>
              <w:t>This policy does not have an impact on the ongoing financial viability of Council.</w:t>
            </w:r>
            <w:r w:rsidRPr="000607E7" w:rsidDel="00A45823">
              <w:rPr>
                <w:rFonts w:eastAsia="Arial"/>
                <w:sz w:val="22"/>
                <w:szCs w:val="22"/>
              </w:rPr>
              <w:t xml:space="preserve"> </w:t>
            </w:r>
          </w:p>
        </w:tc>
      </w:tr>
      <w:tr w:rsidR="004E3120" w:rsidRPr="000607E7" w14:paraId="1EC1A0CA" w14:textId="77777777" w:rsidTr="00B62211">
        <w:tc>
          <w:tcPr>
            <w:tcW w:w="738" w:type="dxa"/>
          </w:tcPr>
          <w:p w14:paraId="531380B0" w14:textId="77777777" w:rsidR="004E3120" w:rsidRPr="000607E7" w:rsidRDefault="004E3120" w:rsidP="00364F02">
            <w:pPr>
              <w:rPr>
                <w:rFonts w:eastAsia="Arial"/>
                <w:sz w:val="22"/>
                <w:szCs w:val="22"/>
              </w:rPr>
            </w:pPr>
            <w:r w:rsidRPr="000607E7">
              <w:rPr>
                <w:rFonts w:eastAsia="Arial"/>
                <w:sz w:val="22"/>
                <w:szCs w:val="22"/>
              </w:rPr>
              <w:t>h)</w:t>
            </w:r>
          </w:p>
        </w:tc>
        <w:tc>
          <w:tcPr>
            <w:tcW w:w="2835" w:type="dxa"/>
          </w:tcPr>
          <w:p w14:paraId="2E3CB069" w14:textId="77777777" w:rsidR="004E3120" w:rsidRPr="000607E7" w:rsidRDefault="004E3120" w:rsidP="00364F02">
            <w:pPr>
              <w:rPr>
                <w:rFonts w:eastAsia="Arial"/>
                <w:sz w:val="22"/>
                <w:szCs w:val="22"/>
              </w:rPr>
            </w:pPr>
            <w:r w:rsidRPr="000607E7">
              <w:rPr>
                <w:rFonts w:eastAsia="Arial"/>
                <w:sz w:val="22"/>
                <w:szCs w:val="22"/>
              </w:rPr>
              <w:t>Strategic planning and decision making must take into account plans and policies in operation at all levels.</w:t>
            </w:r>
          </w:p>
        </w:tc>
        <w:tc>
          <w:tcPr>
            <w:tcW w:w="5335" w:type="dxa"/>
          </w:tcPr>
          <w:p w14:paraId="69488921" w14:textId="763828C9" w:rsidR="004E3120" w:rsidRPr="000607E7" w:rsidRDefault="00A45823" w:rsidP="00364F02">
            <w:pPr>
              <w:rPr>
                <w:rFonts w:eastAsia="Arial"/>
                <w:sz w:val="22"/>
                <w:szCs w:val="22"/>
              </w:rPr>
            </w:pPr>
            <w:r w:rsidRPr="000607E7">
              <w:rPr>
                <w:rFonts w:eastAsia="Arial"/>
                <w:sz w:val="22"/>
                <w:szCs w:val="22"/>
              </w:rPr>
              <w:t xml:space="preserve">This policy supports </w:t>
            </w:r>
            <w:r w:rsidR="00CE68D3" w:rsidRPr="000607E7">
              <w:rPr>
                <w:rFonts w:eastAsia="Arial"/>
                <w:sz w:val="22"/>
                <w:szCs w:val="22"/>
              </w:rPr>
              <w:t>informed decision-making for strategic planning at all levels.</w:t>
            </w:r>
          </w:p>
        </w:tc>
      </w:tr>
      <w:tr w:rsidR="004E3120" w:rsidRPr="000607E7" w14:paraId="05F40960" w14:textId="77777777" w:rsidTr="00B62211">
        <w:tc>
          <w:tcPr>
            <w:tcW w:w="738" w:type="dxa"/>
          </w:tcPr>
          <w:p w14:paraId="05422B25" w14:textId="77777777" w:rsidR="004E3120" w:rsidRPr="000607E7" w:rsidRDefault="004E3120" w:rsidP="00364F02">
            <w:pPr>
              <w:rPr>
                <w:rFonts w:eastAsia="Arial"/>
                <w:sz w:val="22"/>
                <w:szCs w:val="22"/>
              </w:rPr>
            </w:pPr>
            <w:r w:rsidRPr="000607E7">
              <w:rPr>
                <w:rFonts w:eastAsia="Arial"/>
                <w:sz w:val="22"/>
                <w:szCs w:val="22"/>
              </w:rPr>
              <w:t>i)</w:t>
            </w:r>
          </w:p>
        </w:tc>
        <w:tc>
          <w:tcPr>
            <w:tcW w:w="2835" w:type="dxa"/>
          </w:tcPr>
          <w:p w14:paraId="567DE20A" w14:textId="77777777" w:rsidR="004E3120" w:rsidRPr="000607E7" w:rsidRDefault="004E3120" w:rsidP="00364F02">
            <w:pPr>
              <w:rPr>
                <w:rFonts w:eastAsia="Arial"/>
                <w:sz w:val="22"/>
                <w:szCs w:val="22"/>
              </w:rPr>
            </w:pPr>
            <w:r w:rsidRPr="000607E7">
              <w:rPr>
                <w:rFonts w:eastAsia="Arial"/>
                <w:sz w:val="22"/>
                <w:szCs w:val="22"/>
              </w:rPr>
              <w:t>Council decisions, actions and information must be transparent.</w:t>
            </w:r>
          </w:p>
        </w:tc>
        <w:tc>
          <w:tcPr>
            <w:tcW w:w="5335" w:type="dxa"/>
          </w:tcPr>
          <w:p w14:paraId="36556AEE" w14:textId="6381A426" w:rsidR="004E3120" w:rsidRPr="000607E7" w:rsidRDefault="00CE68D3" w:rsidP="00364F02">
            <w:pPr>
              <w:rPr>
                <w:rFonts w:eastAsia="Arial"/>
                <w:sz w:val="22"/>
                <w:szCs w:val="22"/>
              </w:rPr>
            </w:pPr>
            <w:r w:rsidRPr="000607E7">
              <w:rPr>
                <w:rFonts w:eastAsia="Arial"/>
                <w:sz w:val="22"/>
                <w:szCs w:val="22"/>
              </w:rPr>
              <w:t xml:space="preserve">This policy facilitates the transparency of Council decision-making, including informing how community feedback can and has influenced Council decisions. It aids transparency through the provision of clear, accessible information about projects, plans, and strategies which may affect members of the community. </w:t>
            </w:r>
          </w:p>
        </w:tc>
      </w:tr>
    </w:tbl>
    <w:p w14:paraId="74CA9C17" w14:textId="77777777" w:rsidR="006806A8" w:rsidRPr="00A82403" w:rsidRDefault="006806A8" w:rsidP="00364F02">
      <w:pPr>
        <w:rPr>
          <w:rFonts w:eastAsia="Arial"/>
        </w:rPr>
      </w:pPr>
    </w:p>
    <w:p w14:paraId="0C0BF3ED" w14:textId="77777777" w:rsidR="006806A8" w:rsidRDefault="006806A8" w:rsidP="00364F02">
      <w:pPr>
        <w:rPr>
          <w:rFonts w:eastAsia="Arial"/>
        </w:rPr>
      </w:pPr>
    </w:p>
    <w:p w14:paraId="11B55B35" w14:textId="1BF89B52" w:rsidR="00AD0BE5" w:rsidRDefault="00F132DF" w:rsidP="00364F02">
      <w:pPr>
        <w:pStyle w:val="Heading2"/>
      </w:pPr>
      <w:r w:rsidRPr="003749D0">
        <w:t xml:space="preserve">Glossary - Definitions and Abbreviations </w:t>
      </w:r>
    </w:p>
    <w:p w14:paraId="4FEEA630" w14:textId="77777777" w:rsidR="006806A8" w:rsidRPr="006806A8" w:rsidRDefault="006806A8" w:rsidP="006806A8"/>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51"/>
        <w:gridCol w:w="6657"/>
      </w:tblGrid>
      <w:tr w:rsidR="00F132DF" w:rsidRPr="000607E7" w14:paraId="2C29FD75" w14:textId="77777777" w:rsidTr="006806A8">
        <w:tc>
          <w:tcPr>
            <w:tcW w:w="2251" w:type="dxa"/>
          </w:tcPr>
          <w:p w14:paraId="03953D10" w14:textId="77777777" w:rsidR="00F132DF" w:rsidRPr="000607E7" w:rsidRDefault="00F132DF" w:rsidP="006806A8">
            <w:r w:rsidRPr="000607E7">
              <w:t>Term</w:t>
            </w:r>
          </w:p>
        </w:tc>
        <w:tc>
          <w:tcPr>
            <w:tcW w:w="6657" w:type="dxa"/>
          </w:tcPr>
          <w:p w14:paraId="0F5432B5" w14:textId="77777777" w:rsidR="00F132DF" w:rsidRPr="000607E7" w:rsidRDefault="00F132DF" w:rsidP="006806A8">
            <w:r w:rsidRPr="000607E7">
              <w:t xml:space="preserve">Definition </w:t>
            </w:r>
          </w:p>
        </w:tc>
      </w:tr>
      <w:tr w:rsidR="00F132DF" w:rsidRPr="000607E7" w14:paraId="74414EF8" w14:textId="77777777" w:rsidTr="006806A8">
        <w:tc>
          <w:tcPr>
            <w:tcW w:w="2251" w:type="dxa"/>
          </w:tcPr>
          <w:p w14:paraId="61ED31B7" w14:textId="77777777" w:rsidR="00F132DF" w:rsidRPr="000607E7" w:rsidRDefault="00F132DF" w:rsidP="006806A8">
            <w:pPr>
              <w:rPr>
                <w:b/>
              </w:rPr>
            </w:pPr>
            <w:bookmarkStart w:id="4" w:name="_Hlk192175028"/>
            <w:r w:rsidRPr="000607E7">
              <w:t>Advisory Committees</w:t>
            </w:r>
          </w:p>
        </w:tc>
        <w:tc>
          <w:tcPr>
            <w:tcW w:w="6657" w:type="dxa"/>
          </w:tcPr>
          <w:p w14:paraId="63992CDE" w14:textId="77777777" w:rsidR="00F132DF" w:rsidRPr="000607E7" w:rsidRDefault="00F132DF" w:rsidP="006806A8">
            <w:pPr>
              <w:rPr>
                <w:b/>
              </w:rPr>
            </w:pPr>
            <w:r w:rsidRPr="000607E7">
              <w:t>Advisory Committees are a coordinated group of community members who represent the views of a particular demographic, interest, or project.</w:t>
            </w:r>
          </w:p>
          <w:p w14:paraId="065B365D" w14:textId="77777777" w:rsidR="00F132DF" w:rsidRPr="000607E7" w:rsidRDefault="00F132DF" w:rsidP="006806A8">
            <w:pPr>
              <w:rPr>
                <w:b/>
              </w:rPr>
            </w:pPr>
            <w:r w:rsidRPr="000607E7">
              <w:t xml:space="preserve">The role and function of Advisory Committees is guided by the Local Government Act 2020. </w:t>
            </w:r>
          </w:p>
        </w:tc>
      </w:tr>
      <w:bookmarkEnd w:id="4"/>
      <w:tr w:rsidR="00F132DF" w:rsidRPr="000607E7" w14:paraId="07FCE9D1" w14:textId="77777777" w:rsidTr="006806A8">
        <w:tc>
          <w:tcPr>
            <w:tcW w:w="2251" w:type="dxa"/>
          </w:tcPr>
          <w:p w14:paraId="087F8159" w14:textId="77777777" w:rsidR="00F132DF" w:rsidRPr="000607E7" w:rsidRDefault="00F132DF" w:rsidP="006806A8">
            <w:pPr>
              <w:rPr>
                <w:b/>
              </w:rPr>
            </w:pPr>
            <w:r w:rsidRPr="000607E7">
              <w:t>Communication</w:t>
            </w:r>
          </w:p>
        </w:tc>
        <w:tc>
          <w:tcPr>
            <w:tcW w:w="6657" w:type="dxa"/>
          </w:tcPr>
          <w:p w14:paraId="60390EE2" w14:textId="665BB7DA" w:rsidR="00F132DF" w:rsidRPr="000607E7" w:rsidRDefault="00F132DF" w:rsidP="006806A8">
            <w:pPr>
              <w:rPr>
                <w:b/>
              </w:rPr>
            </w:pPr>
            <w:r w:rsidRPr="000607E7">
              <w:t xml:space="preserve">Communication is about providing information to build a shared understanding between Council and the community. It refers to the </w:t>
            </w:r>
            <w:r w:rsidRPr="000607E7">
              <w:lastRenderedPageBreak/>
              <w:t>many ways Council keeps the community up to date with news, projects and opportunities.</w:t>
            </w:r>
            <w:r w:rsidR="0011254D" w:rsidRPr="000607E7" w:rsidDel="0011254D">
              <w:t xml:space="preserve"> </w:t>
            </w:r>
          </w:p>
        </w:tc>
      </w:tr>
      <w:tr w:rsidR="00AD0BE5" w:rsidRPr="000607E7" w14:paraId="362BC887" w14:textId="77777777" w:rsidTr="006806A8">
        <w:tc>
          <w:tcPr>
            <w:tcW w:w="2251" w:type="dxa"/>
          </w:tcPr>
          <w:p w14:paraId="6FBEAF4F" w14:textId="4E722CD2" w:rsidR="00F132DF" w:rsidRPr="000607E7" w:rsidRDefault="00F132DF" w:rsidP="006806A8">
            <w:pPr>
              <w:rPr>
                <w:b/>
              </w:rPr>
            </w:pPr>
            <w:r w:rsidRPr="000607E7">
              <w:lastRenderedPageBreak/>
              <w:t>Community engagement</w:t>
            </w:r>
          </w:p>
        </w:tc>
        <w:tc>
          <w:tcPr>
            <w:tcW w:w="6657" w:type="dxa"/>
          </w:tcPr>
          <w:p w14:paraId="01585E71" w14:textId="265D6C22" w:rsidR="00F132DF" w:rsidRPr="000607E7" w:rsidRDefault="00F132DF" w:rsidP="006806A8">
            <w:pPr>
              <w:rPr>
                <w:b/>
              </w:rPr>
            </w:pPr>
            <w:r w:rsidRPr="000607E7">
              <w:t xml:space="preserve">For the purposes of this policy, community engagement is defined as </w:t>
            </w:r>
            <w:r w:rsidR="0011254D" w:rsidRPr="000607E7">
              <w:t>t</w:t>
            </w:r>
            <w:r w:rsidRPr="000607E7">
              <w:t>he formal process to gather information from the community to inform a decision.</w:t>
            </w:r>
          </w:p>
        </w:tc>
      </w:tr>
      <w:tr w:rsidR="00AD0BE5" w:rsidRPr="000607E7" w14:paraId="538914BC" w14:textId="77777777" w:rsidTr="006806A8">
        <w:tc>
          <w:tcPr>
            <w:tcW w:w="2251" w:type="dxa"/>
          </w:tcPr>
          <w:p w14:paraId="0CA2B81E" w14:textId="77777777" w:rsidR="00F132DF" w:rsidRPr="000607E7" w:rsidRDefault="00F132DF" w:rsidP="006806A8">
            <w:pPr>
              <w:rPr>
                <w:b/>
              </w:rPr>
            </w:pPr>
            <w:r w:rsidRPr="000607E7">
              <w:t>Community/ municipal community</w:t>
            </w:r>
          </w:p>
        </w:tc>
        <w:tc>
          <w:tcPr>
            <w:tcW w:w="6657" w:type="dxa"/>
          </w:tcPr>
          <w:p w14:paraId="597E0B6C" w14:textId="77777777" w:rsidR="00F132DF" w:rsidRPr="000607E7" w:rsidRDefault="00F132DF" w:rsidP="006806A8">
            <w:pPr>
              <w:rPr>
                <w:b/>
              </w:rPr>
            </w:pPr>
            <w:r w:rsidRPr="000607E7">
              <w:t>‘Community’ is used to describe people of a municipality, or Council area, generally, including individuals or groups who live, work, play, study, visit, invest in or pass through the municipality. The Local Government Act 2020 (Vic) defines the term “municipal community” as: (a) people who live in the municipal district of the Council; and (b) people and bodies who are ratepayers of the Council; and (c) traditional owners of land in the municipal district of the Council; and (d) people and bodies who conduct activities in the municipal district of the Council.</w:t>
            </w:r>
          </w:p>
        </w:tc>
      </w:tr>
      <w:tr w:rsidR="00AD0BE5" w:rsidRPr="000607E7" w14:paraId="3F332E3D" w14:textId="77777777" w:rsidTr="006806A8">
        <w:tc>
          <w:tcPr>
            <w:tcW w:w="2251" w:type="dxa"/>
          </w:tcPr>
          <w:p w14:paraId="4CED5CB8" w14:textId="77777777" w:rsidR="00F132DF" w:rsidRPr="000607E7" w:rsidRDefault="00F132DF" w:rsidP="006806A8">
            <w:pPr>
              <w:rPr>
                <w:b/>
              </w:rPr>
            </w:pPr>
            <w:r w:rsidRPr="000607E7">
              <w:t>Deliberative practices</w:t>
            </w:r>
          </w:p>
        </w:tc>
        <w:tc>
          <w:tcPr>
            <w:tcW w:w="6657" w:type="dxa"/>
          </w:tcPr>
          <w:p w14:paraId="490AD250" w14:textId="77777777" w:rsidR="00F132DF" w:rsidRPr="000607E7" w:rsidRDefault="00F132DF" w:rsidP="006806A8">
            <w:pPr>
              <w:rPr>
                <w:b/>
              </w:rPr>
            </w:pPr>
            <w:r w:rsidRPr="000607E7">
              <w:t>A fair and transparent process by which we provide the relevant representative people/group with the practical information, forums and resources they need to reach a considered conclusion and provide recommendations on a defined issue. This may occur in combination with other formats of research or engagement.</w:t>
            </w:r>
          </w:p>
        </w:tc>
      </w:tr>
      <w:tr w:rsidR="00AD0BE5" w:rsidRPr="000607E7" w14:paraId="46FD53F3" w14:textId="77777777" w:rsidTr="006806A8">
        <w:tc>
          <w:tcPr>
            <w:tcW w:w="2251" w:type="dxa"/>
          </w:tcPr>
          <w:p w14:paraId="2981B892" w14:textId="77777777" w:rsidR="00F132DF" w:rsidRPr="000607E7" w:rsidRDefault="00F132DF" w:rsidP="006806A8">
            <w:pPr>
              <w:rPr>
                <w:b/>
              </w:rPr>
            </w:pPr>
            <w:r w:rsidRPr="000607E7">
              <w:t>Engagement</w:t>
            </w:r>
          </w:p>
        </w:tc>
        <w:tc>
          <w:tcPr>
            <w:tcW w:w="6657" w:type="dxa"/>
          </w:tcPr>
          <w:p w14:paraId="1F84DC1F" w14:textId="73995FEB" w:rsidR="00F132DF" w:rsidRPr="000607E7" w:rsidRDefault="00F132DF" w:rsidP="006806A8">
            <w:pPr>
              <w:rPr>
                <w:b/>
              </w:rPr>
            </w:pPr>
            <w:r w:rsidRPr="000607E7">
              <w:t xml:space="preserve">Getting community and/or stakeholder input or feedback to inform a Council decision. Can also be referred to as ‘consultation’, however engagement is the preferred term to avoid confusion with the Consult level of the IAP2 Spectrum. </w:t>
            </w:r>
          </w:p>
        </w:tc>
      </w:tr>
      <w:tr w:rsidR="00AD0BE5" w:rsidRPr="000607E7" w14:paraId="6B6C3FFA" w14:textId="77777777" w:rsidTr="006806A8">
        <w:tc>
          <w:tcPr>
            <w:tcW w:w="2251" w:type="dxa"/>
          </w:tcPr>
          <w:p w14:paraId="7F8A5E13" w14:textId="77777777" w:rsidR="00F132DF" w:rsidRPr="000607E7" w:rsidRDefault="00F132DF" w:rsidP="006806A8">
            <w:pPr>
              <w:rPr>
                <w:b/>
              </w:rPr>
            </w:pPr>
            <w:r w:rsidRPr="000607E7">
              <w:t>Equity Impact Assessment</w:t>
            </w:r>
          </w:p>
        </w:tc>
        <w:tc>
          <w:tcPr>
            <w:tcW w:w="6657" w:type="dxa"/>
          </w:tcPr>
          <w:p w14:paraId="7A480612" w14:textId="77777777" w:rsidR="00F132DF" w:rsidRPr="000607E7" w:rsidRDefault="00F132DF" w:rsidP="006806A8">
            <w:pPr>
              <w:rPr>
                <w:b/>
              </w:rPr>
            </w:pPr>
            <w:r w:rsidRPr="000607E7">
              <w:t>An Equity Impact Assessment (EIA) is a planning tool used to assess the impact of an initiative on different groups and ensure policies, strategies, plans, programs, and services we provide will meet the diverse needs of our community. The purpose of EIAs is to make sure all people have equitable access to opportunities and resources so as to create better and fairer outcomes for the Bayside community.</w:t>
            </w:r>
          </w:p>
          <w:p w14:paraId="381DD474" w14:textId="77777777" w:rsidR="00F132DF" w:rsidRPr="000607E7" w:rsidRDefault="00F132DF" w:rsidP="006806A8">
            <w:r w:rsidRPr="000607E7">
              <w:rPr>
                <w:shd w:val="clear" w:color="auto" w:fill="FFFFFF"/>
              </w:rPr>
              <w:t>EIAs also support Council to meet its legislative requirements under the </w:t>
            </w:r>
            <w:hyperlink r:id="rId34" w:history="1">
              <w:r w:rsidRPr="000607E7">
                <w:rPr>
                  <w:rStyle w:val="Hyperlink"/>
                  <w:color w:val="auto"/>
                  <w:shd w:val="clear" w:color="auto" w:fill="FFFFFF"/>
                </w:rPr>
                <w:t>Gender Equality Act 2020</w:t>
              </w:r>
            </w:hyperlink>
            <w:r w:rsidRPr="000607E7">
              <w:rPr>
                <w:shd w:val="clear" w:color="auto" w:fill="FFFFFF"/>
              </w:rPr>
              <w:t>. </w:t>
            </w:r>
          </w:p>
        </w:tc>
      </w:tr>
      <w:tr w:rsidR="00AD0BE5" w:rsidRPr="000607E7" w14:paraId="08FE27FB" w14:textId="77777777" w:rsidTr="006806A8">
        <w:tc>
          <w:tcPr>
            <w:tcW w:w="2251" w:type="dxa"/>
          </w:tcPr>
          <w:p w14:paraId="32DF51DB" w14:textId="77777777" w:rsidR="00F132DF" w:rsidRPr="000607E7" w:rsidRDefault="00F132DF" w:rsidP="006806A8">
            <w:pPr>
              <w:rPr>
                <w:b/>
              </w:rPr>
            </w:pPr>
            <w:r w:rsidRPr="000607E7">
              <w:t>Harder to reach / marginalised stakeholders</w:t>
            </w:r>
          </w:p>
        </w:tc>
        <w:tc>
          <w:tcPr>
            <w:tcW w:w="6657" w:type="dxa"/>
          </w:tcPr>
          <w:p w14:paraId="3C541819" w14:textId="77777777" w:rsidR="00F132DF" w:rsidRPr="000607E7" w:rsidRDefault="00F132DF" w:rsidP="006806A8">
            <w:pPr>
              <w:rPr>
                <w:b/>
              </w:rPr>
            </w:pPr>
            <w:r w:rsidRPr="000607E7">
              <w:t>There are groups or sections of our community who may find it more difficult to participate in community engagement activities and therefore be under-represented. These groups can be considered ‘harder to reach’ because of the barriers to engagement that they experience.</w:t>
            </w:r>
          </w:p>
          <w:p w14:paraId="012D533F" w14:textId="77777777" w:rsidR="00F132DF" w:rsidRPr="000607E7" w:rsidRDefault="00F132DF" w:rsidP="006806A8"/>
          <w:p w14:paraId="42DF5B66" w14:textId="77777777" w:rsidR="00F132DF" w:rsidRPr="000607E7" w:rsidRDefault="00F132DF" w:rsidP="006806A8">
            <w:pPr>
              <w:rPr>
                <w:b/>
              </w:rPr>
            </w:pPr>
            <w:r w:rsidRPr="000607E7">
              <w:t xml:space="preserve">Council will use engagement methods and tools that are accessible, inclusive, and culturally safe for key groups including: </w:t>
            </w:r>
          </w:p>
          <w:p w14:paraId="0DC224C9" w14:textId="77777777" w:rsidR="00F132DF" w:rsidRPr="000607E7" w:rsidRDefault="00F132DF" w:rsidP="006806A8">
            <w:pPr>
              <w:pStyle w:val="ListParagraph"/>
              <w:rPr>
                <w:b/>
              </w:rPr>
            </w:pPr>
            <w:r w:rsidRPr="000607E7">
              <w:t xml:space="preserve">Aboriginal and Torres Strait Islander people </w:t>
            </w:r>
          </w:p>
          <w:p w14:paraId="6C09F1F5" w14:textId="77777777" w:rsidR="00F132DF" w:rsidRPr="000607E7" w:rsidRDefault="00F132DF" w:rsidP="006806A8">
            <w:pPr>
              <w:pStyle w:val="ListParagraph"/>
              <w:rPr>
                <w:b/>
              </w:rPr>
            </w:pPr>
            <w:r w:rsidRPr="000607E7">
              <w:t xml:space="preserve">Children, young and older people </w:t>
            </w:r>
          </w:p>
          <w:p w14:paraId="54943405" w14:textId="77777777" w:rsidR="00F132DF" w:rsidRPr="000607E7" w:rsidRDefault="00F132DF" w:rsidP="006806A8">
            <w:pPr>
              <w:pStyle w:val="ListParagraph"/>
              <w:rPr>
                <w:b/>
              </w:rPr>
            </w:pPr>
            <w:r w:rsidRPr="000607E7">
              <w:t xml:space="preserve">Culturally and Linguistically Diverse (CALD) </w:t>
            </w:r>
          </w:p>
          <w:p w14:paraId="549C92EF" w14:textId="77777777" w:rsidR="00F132DF" w:rsidRPr="000607E7" w:rsidRDefault="00F132DF" w:rsidP="006806A8">
            <w:pPr>
              <w:pStyle w:val="ListParagraph"/>
              <w:rPr>
                <w:b/>
              </w:rPr>
            </w:pPr>
            <w:r w:rsidRPr="000607E7">
              <w:t xml:space="preserve">Lesbian, gay, bi, trans, intersex and queer (LGBTIQA+) people </w:t>
            </w:r>
          </w:p>
          <w:p w14:paraId="15BDC2FA" w14:textId="77777777" w:rsidR="00F132DF" w:rsidRPr="000607E7" w:rsidRDefault="00F132DF" w:rsidP="006806A8">
            <w:pPr>
              <w:pStyle w:val="ListParagraph"/>
              <w:rPr>
                <w:b/>
              </w:rPr>
            </w:pPr>
            <w:r w:rsidRPr="000607E7">
              <w:t xml:space="preserve">New and established migrant communities </w:t>
            </w:r>
          </w:p>
          <w:p w14:paraId="2BEDB6BB" w14:textId="77777777" w:rsidR="00F132DF" w:rsidRPr="000607E7" w:rsidRDefault="00F132DF" w:rsidP="006806A8">
            <w:pPr>
              <w:pStyle w:val="ListParagraph"/>
              <w:rPr>
                <w:b/>
              </w:rPr>
            </w:pPr>
            <w:r w:rsidRPr="000607E7">
              <w:t xml:space="preserve">New residents to the municipality </w:t>
            </w:r>
          </w:p>
          <w:p w14:paraId="5987E977" w14:textId="77777777" w:rsidR="00F132DF" w:rsidRPr="000607E7" w:rsidRDefault="00F132DF" w:rsidP="006806A8">
            <w:pPr>
              <w:pStyle w:val="ListParagraph"/>
              <w:rPr>
                <w:b/>
              </w:rPr>
            </w:pPr>
            <w:r w:rsidRPr="000607E7">
              <w:t xml:space="preserve">People experiencing homelessness </w:t>
            </w:r>
          </w:p>
          <w:p w14:paraId="4E1469A6" w14:textId="77777777" w:rsidR="00F132DF" w:rsidRPr="000607E7" w:rsidRDefault="00F132DF" w:rsidP="006806A8">
            <w:pPr>
              <w:pStyle w:val="ListParagraph"/>
              <w:rPr>
                <w:b/>
              </w:rPr>
            </w:pPr>
            <w:r w:rsidRPr="000607E7">
              <w:t xml:space="preserve">People with health issues </w:t>
            </w:r>
          </w:p>
          <w:p w14:paraId="0025E2F8" w14:textId="77777777" w:rsidR="00F132DF" w:rsidRPr="000607E7" w:rsidRDefault="00F132DF" w:rsidP="006806A8">
            <w:pPr>
              <w:pStyle w:val="ListParagraph"/>
              <w:rPr>
                <w:b/>
              </w:rPr>
            </w:pPr>
            <w:r w:rsidRPr="000607E7">
              <w:t xml:space="preserve">People with limited literacy </w:t>
            </w:r>
          </w:p>
          <w:p w14:paraId="4880F984" w14:textId="77777777" w:rsidR="00F132DF" w:rsidRPr="000607E7" w:rsidRDefault="00F132DF" w:rsidP="006806A8">
            <w:pPr>
              <w:pStyle w:val="ListParagraph"/>
              <w:rPr>
                <w:b/>
              </w:rPr>
            </w:pPr>
            <w:r w:rsidRPr="000607E7">
              <w:t xml:space="preserve">People with limited access to and/or skill in digital technologies </w:t>
            </w:r>
          </w:p>
          <w:p w14:paraId="16F12A5A" w14:textId="77777777" w:rsidR="00F132DF" w:rsidRPr="000607E7" w:rsidRDefault="00F132DF" w:rsidP="006806A8">
            <w:pPr>
              <w:pStyle w:val="ListParagraph"/>
              <w:rPr>
                <w:b/>
              </w:rPr>
            </w:pPr>
            <w:r w:rsidRPr="000607E7">
              <w:t xml:space="preserve">People with lived experience of disability </w:t>
            </w:r>
          </w:p>
          <w:p w14:paraId="3CF2880D" w14:textId="77777777" w:rsidR="00F132DF" w:rsidRPr="000607E7" w:rsidRDefault="00F132DF" w:rsidP="006806A8">
            <w:pPr>
              <w:pStyle w:val="ListParagraph"/>
              <w:rPr>
                <w:b/>
              </w:rPr>
            </w:pPr>
            <w:r w:rsidRPr="000607E7">
              <w:t xml:space="preserve">People with lower discretionary income </w:t>
            </w:r>
          </w:p>
          <w:p w14:paraId="3F5A2DE5" w14:textId="77777777" w:rsidR="00F132DF" w:rsidRPr="000607E7" w:rsidRDefault="00F132DF" w:rsidP="006806A8">
            <w:pPr>
              <w:pStyle w:val="ListParagraph"/>
              <w:rPr>
                <w:b/>
              </w:rPr>
            </w:pPr>
            <w:r w:rsidRPr="000607E7">
              <w:lastRenderedPageBreak/>
              <w:t xml:space="preserve">People with non-standard work patterns/schedules </w:t>
            </w:r>
          </w:p>
          <w:p w14:paraId="019F7580" w14:textId="77777777" w:rsidR="00F132DF" w:rsidRPr="000607E7" w:rsidRDefault="00F132DF" w:rsidP="006806A8">
            <w:pPr>
              <w:pStyle w:val="ListParagraph"/>
              <w:rPr>
                <w:b/>
              </w:rPr>
            </w:pPr>
            <w:r w:rsidRPr="000607E7">
              <w:t xml:space="preserve">Residents in public housing. </w:t>
            </w:r>
          </w:p>
          <w:p w14:paraId="5D6B51AA" w14:textId="77777777" w:rsidR="00F132DF" w:rsidRPr="000607E7" w:rsidRDefault="00F132DF" w:rsidP="006806A8">
            <w:pPr>
              <w:rPr>
                <w:b/>
              </w:rPr>
            </w:pPr>
          </w:p>
          <w:p w14:paraId="7928E05D" w14:textId="77777777" w:rsidR="00F132DF" w:rsidRPr="000607E7" w:rsidRDefault="00F132DF" w:rsidP="006806A8">
            <w:pPr>
              <w:rPr>
                <w:b/>
              </w:rPr>
            </w:pPr>
            <w:r w:rsidRPr="000607E7">
              <w:t xml:space="preserve">We will adapt engagement tools and processes to ensure fair, inclusive and accessible representation for these sections of the community and support their participation. </w:t>
            </w:r>
          </w:p>
          <w:p w14:paraId="303453E3" w14:textId="77777777" w:rsidR="00F132DF" w:rsidRPr="000607E7" w:rsidRDefault="00F132DF" w:rsidP="006806A8">
            <w:pPr>
              <w:rPr>
                <w:b/>
              </w:rPr>
            </w:pPr>
          </w:p>
          <w:p w14:paraId="6282E7EE" w14:textId="6007AB1A" w:rsidR="00F132DF" w:rsidRPr="000607E7" w:rsidRDefault="00F132DF" w:rsidP="006806A8">
            <w:pPr>
              <w:rPr>
                <w:b/>
              </w:rPr>
            </w:pPr>
            <w:r w:rsidRPr="000607E7">
              <w:t xml:space="preserve">We also recognise the requirement to </w:t>
            </w:r>
            <w:r w:rsidR="001B1EBA" w:rsidRPr="000607E7">
              <w:t xml:space="preserve">align with the Gender Equality Act and the importance of capturing intersectional data to ensure plans, projects and strategies are </w:t>
            </w:r>
            <w:r w:rsidR="00586C93" w:rsidRPr="000607E7">
              <w:t xml:space="preserve">fair and </w:t>
            </w:r>
            <w:r w:rsidR="00BE0D20" w:rsidRPr="000607E7">
              <w:t xml:space="preserve">equitable </w:t>
            </w:r>
            <w:r w:rsidR="00834025" w:rsidRPr="000607E7">
              <w:t>for</w:t>
            </w:r>
            <w:r w:rsidR="001B1EBA" w:rsidRPr="000607E7">
              <w:t xml:space="preserve"> all members of the community</w:t>
            </w:r>
            <w:r w:rsidRPr="000607E7">
              <w:t>.</w:t>
            </w:r>
          </w:p>
          <w:p w14:paraId="530885B4" w14:textId="77777777" w:rsidR="00F132DF" w:rsidRPr="000607E7" w:rsidRDefault="00F132DF" w:rsidP="006806A8"/>
        </w:tc>
      </w:tr>
      <w:tr w:rsidR="00AD0BE5" w:rsidRPr="000607E7" w14:paraId="1251E4F3" w14:textId="77777777" w:rsidTr="006806A8">
        <w:tc>
          <w:tcPr>
            <w:tcW w:w="2251" w:type="dxa"/>
          </w:tcPr>
          <w:p w14:paraId="195076A4" w14:textId="77777777" w:rsidR="00F132DF" w:rsidRPr="000607E7" w:rsidRDefault="00F132DF" w:rsidP="006806A8">
            <w:pPr>
              <w:rPr>
                <w:b/>
              </w:rPr>
            </w:pPr>
            <w:r w:rsidRPr="000607E7">
              <w:lastRenderedPageBreak/>
              <w:t>IAP2 and Public Participation Spectrum</w:t>
            </w:r>
          </w:p>
        </w:tc>
        <w:tc>
          <w:tcPr>
            <w:tcW w:w="6657" w:type="dxa"/>
          </w:tcPr>
          <w:p w14:paraId="3EE43CBB" w14:textId="143B009F" w:rsidR="00F132DF" w:rsidRPr="000607E7" w:rsidRDefault="00F132DF" w:rsidP="006806A8">
            <w:pPr>
              <w:rPr>
                <w:b/>
              </w:rPr>
            </w:pPr>
            <w:r w:rsidRPr="000607E7">
              <w:t>The International Association of Public Participation (IAP2)</w:t>
            </w:r>
            <w:r w:rsidR="00E26171" w:rsidRPr="000607E7">
              <w:rPr>
                <w:rStyle w:val="FootnoteReference"/>
              </w:rPr>
              <w:t xml:space="preserve"> </w:t>
            </w:r>
            <w:r w:rsidRPr="000607E7">
              <w:t>provides sector leadership, resources and development. Many of its tools are central to Council’s Policy and process.</w:t>
            </w:r>
          </w:p>
          <w:p w14:paraId="54FAB2E4" w14:textId="77777777" w:rsidR="00F132DF" w:rsidRPr="000607E7" w:rsidRDefault="00F132DF" w:rsidP="006806A8">
            <w:pPr>
              <w:rPr>
                <w:b/>
              </w:rPr>
            </w:pPr>
            <w:r w:rsidRPr="000607E7">
              <w:t xml:space="preserve"> </w:t>
            </w:r>
          </w:p>
          <w:p w14:paraId="30ADB051" w14:textId="36938BBC" w:rsidR="00F132DF" w:rsidRPr="000607E7" w:rsidRDefault="00F132DF" w:rsidP="006806A8">
            <w:pPr>
              <w:rPr>
                <w:b/>
              </w:rPr>
            </w:pPr>
            <w:r w:rsidRPr="000607E7">
              <w:t>“The IAP2 Public Participation Spectrum is designed to assist with the selection of the level of participation that defines the public’s role in any community engagement program. The Spectrum shows that differing levels of participation are legitimate depending on the goals, time frames, resources and levels of concern in the decision to be made. However, and most importantly, the Spectrum sets out the promise being made to the public at each participation level.” The Spectrum is illustrated in Appendix 1, with the Bayside application explained in Appendix 2 and 3.</w:t>
            </w:r>
          </w:p>
        </w:tc>
      </w:tr>
      <w:tr w:rsidR="00AD0BE5" w:rsidRPr="000607E7" w14:paraId="04193793" w14:textId="77777777" w:rsidTr="006806A8">
        <w:tc>
          <w:tcPr>
            <w:tcW w:w="2251" w:type="dxa"/>
          </w:tcPr>
          <w:p w14:paraId="6AC909BA" w14:textId="77777777" w:rsidR="00F132DF" w:rsidRPr="000607E7" w:rsidRDefault="00F132DF" w:rsidP="006806A8">
            <w:pPr>
              <w:rPr>
                <w:b/>
              </w:rPr>
            </w:pPr>
            <w:r w:rsidRPr="000607E7">
              <w:t>Public engagement</w:t>
            </w:r>
          </w:p>
        </w:tc>
        <w:tc>
          <w:tcPr>
            <w:tcW w:w="6657" w:type="dxa"/>
          </w:tcPr>
          <w:p w14:paraId="3D872167" w14:textId="77777777" w:rsidR="00F132DF" w:rsidRPr="000607E7" w:rsidRDefault="00F132DF" w:rsidP="006806A8">
            <w:pPr>
              <w:rPr>
                <w:b/>
              </w:rPr>
            </w:pPr>
            <w:r w:rsidRPr="000607E7">
              <w:t>Refers specifically to engagement that will be open to participation for all members of Bayside City Council’s municipal community.</w:t>
            </w:r>
          </w:p>
        </w:tc>
      </w:tr>
      <w:tr w:rsidR="00AD0BE5" w:rsidRPr="000607E7" w14:paraId="2387C326" w14:textId="77777777" w:rsidTr="006806A8">
        <w:tc>
          <w:tcPr>
            <w:tcW w:w="2251" w:type="dxa"/>
          </w:tcPr>
          <w:p w14:paraId="5675BCFF" w14:textId="77777777" w:rsidR="00F132DF" w:rsidRPr="000607E7" w:rsidRDefault="00F132DF" w:rsidP="006806A8">
            <w:pPr>
              <w:rPr>
                <w:b/>
              </w:rPr>
            </w:pPr>
            <w:r w:rsidRPr="000607E7">
              <w:t>Publication</w:t>
            </w:r>
          </w:p>
        </w:tc>
        <w:tc>
          <w:tcPr>
            <w:tcW w:w="6657" w:type="dxa"/>
          </w:tcPr>
          <w:p w14:paraId="7DE05E1F" w14:textId="77777777" w:rsidR="00F132DF" w:rsidRPr="000607E7" w:rsidRDefault="00F132DF" w:rsidP="006806A8">
            <w:pPr>
              <w:rPr>
                <w:b/>
              </w:rPr>
            </w:pPr>
            <w:r w:rsidRPr="000607E7">
              <w:t>For projects involving public engagement, information will be published on Council’s website and/or Bayside’s Have Your Say website and available in print or other formats.</w:t>
            </w:r>
          </w:p>
        </w:tc>
      </w:tr>
      <w:tr w:rsidR="00AD0BE5" w:rsidRPr="000607E7" w14:paraId="77C7666A" w14:textId="77777777" w:rsidTr="006806A8">
        <w:tc>
          <w:tcPr>
            <w:tcW w:w="2251" w:type="dxa"/>
          </w:tcPr>
          <w:p w14:paraId="2A565442" w14:textId="77777777" w:rsidR="00F132DF" w:rsidRPr="000607E7" w:rsidRDefault="00F132DF" w:rsidP="006806A8">
            <w:pPr>
              <w:rPr>
                <w:b/>
              </w:rPr>
            </w:pPr>
            <w:r w:rsidRPr="000607E7">
              <w:t>Representative participation</w:t>
            </w:r>
          </w:p>
        </w:tc>
        <w:tc>
          <w:tcPr>
            <w:tcW w:w="6657" w:type="dxa"/>
          </w:tcPr>
          <w:p w14:paraId="4CEB3E71" w14:textId="77777777" w:rsidR="00F132DF" w:rsidRPr="000607E7" w:rsidRDefault="00F132DF" w:rsidP="006806A8">
            <w:pPr>
              <w:rPr>
                <w:b/>
              </w:rPr>
            </w:pPr>
            <w:r w:rsidRPr="000607E7">
              <w:t>For some matters, especially those with deliberative characteristics, participation may be designed or selected to align with the demographic features of the impacted community using data published by the Australian Bureau of Statistics. The measure, relevance and emphasis on representative participation may vary between projects.</w:t>
            </w:r>
          </w:p>
        </w:tc>
      </w:tr>
      <w:tr w:rsidR="00AD0BE5" w:rsidRPr="000607E7" w14:paraId="6A919CB3" w14:textId="77777777" w:rsidTr="006806A8">
        <w:tc>
          <w:tcPr>
            <w:tcW w:w="2251" w:type="dxa"/>
          </w:tcPr>
          <w:p w14:paraId="37B0E9E4" w14:textId="77777777" w:rsidR="00F132DF" w:rsidRPr="000607E7" w:rsidRDefault="00F132DF" w:rsidP="006806A8">
            <w:pPr>
              <w:rPr>
                <w:b/>
              </w:rPr>
            </w:pPr>
            <w:r w:rsidRPr="000607E7">
              <w:t>Research</w:t>
            </w:r>
          </w:p>
        </w:tc>
        <w:tc>
          <w:tcPr>
            <w:tcW w:w="6657" w:type="dxa"/>
          </w:tcPr>
          <w:p w14:paraId="1909B38F" w14:textId="77777777" w:rsidR="00F132DF" w:rsidRPr="000607E7" w:rsidRDefault="00F132DF" w:rsidP="006806A8">
            <w:pPr>
              <w:rPr>
                <w:b/>
                <w:vertAlign w:val="superscript"/>
              </w:rPr>
            </w:pPr>
            <w:r w:rsidRPr="000607E7">
              <w:t>The systematic collection, collation, analysis and interpretation of data relevant to policy or practice, or to understand future trends, local needs and good practice.</w:t>
            </w:r>
            <w:r w:rsidRPr="000607E7">
              <w:rPr>
                <w:vertAlign w:val="superscript"/>
              </w:rPr>
              <w:t>3</w:t>
            </w:r>
          </w:p>
          <w:p w14:paraId="243A45B9" w14:textId="77777777" w:rsidR="00F132DF" w:rsidRPr="000607E7" w:rsidRDefault="00F132DF" w:rsidP="006806A8">
            <w:r w:rsidRPr="000607E7">
              <w:t>Research is included within the definition of engagement, noting it is primarily at the Consult level of the IAP2 Spectrum.</w:t>
            </w:r>
          </w:p>
        </w:tc>
      </w:tr>
      <w:tr w:rsidR="00AD0BE5" w:rsidRPr="000607E7" w14:paraId="496F4B7F" w14:textId="77777777" w:rsidTr="006806A8">
        <w:tc>
          <w:tcPr>
            <w:tcW w:w="2251" w:type="dxa"/>
          </w:tcPr>
          <w:p w14:paraId="6F357EB4" w14:textId="77777777" w:rsidR="00F132DF" w:rsidRPr="000607E7" w:rsidRDefault="00F132DF" w:rsidP="006806A8">
            <w:pPr>
              <w:rPr>
                <w:b/>
              </w:rPr>
            </w:pPr>
            <w:r w:rsidRPr="000607E7">
              <w:t>Stakeholder</w:t>
            </w:r>
          </w:p>
        </w:tc>
        <w:tc>
          <w:tcPr>
            <w:tcW w:w="6657" w:type="dxa"/>
          </w:tcPr>
          <w:p w14:paraId="724AAD02" w14:textId="77777777" w:rsidR="00F132DF" w:rsidRPr="000607E7" w:rsidRDefault="00F132DF" w:rsidP="006806A8">
            <w:pPr>
              <w:rPr>
                <w:b/>
              </w:rPr>
            </w:pPr>
            <w:r w:rsidRPr="000607E7">
              <w:t xml:space="preserve">An organisation or defined group of people who are interested, affected by or contribute to an outcome. Often these individuals or groups have a defined intent or ‘stake’ in the project or matter. A stakeholder group may have a single or shared perspective on an issue or may have different views. A delegate may represent a shared view on behalf of a group. </w:t>
            </w:r>
          </w:p>
          <w:p w14:paraId="35DC1C0A" w14:textId="77777777" w:rsidR="00F132DF" w:rsidRPr="000607E7" w:rsidRDefault="00F132DF" w:rsidP="006806A8">
            <w:pPr>
              <w:rPr>
                <w:b/>
              </w:rPr>
            </w:pPr>
          </w:p>
          <w:p w14:paraId="582C7E47" w14:textId="77777777" w:rsidR="00F132DF" w:rsidRPr="000607E7" w:rsidRDefault="00F132DF" w:rsidP="006806A8">
            <w:pPr>
              <w:rPr>
                <w:b/>
              </w:rPr>
            </w:pPr>
            <w:r w:rsidRPr="000607E7">
              <w:t xml:space="preserve">Some examples are government departments and public services, traders/business operators, and community organisations such as sports clubs, environmental groups, and service clubs. </w:t>
            </w:r>
          </w:p>
          <w:p w14:paraId="3DF5510B" w14:textId="77777777" w:rsidR="00F132DF" w:rsidRPr="000607E7" w:rsidRDefault="00F132DF" w:rsidP="006806A8">
            <w:pPr>
              <w:rPr>
                <w:b/>
              </w:rPr>
            </w:pPr>
          </w:p>
          <w:p w14:paraId="0732F861" w14:textId="77777777" w:rsidR="00F132DF" w:rsidRPr="000607E7" w:rsidRDefault="00F132DF" w:rsidP="006806A8">
            <w:r w:rsidRPr="000607E7">
              <w:t>Stakeholders can also be Council-facilitated groups or Committees that represent hard to reach sections of the community.</w:t>
            </w:r>
          </w:p>
        </w:tc>
      </w:tr>
      <w:tr w:rsidR="00F132DF" w:rsidRPr="000607E7" w14:paraId="10B3523D" w14:textId="77777777" w:rsidTr="006806A8">
        <w:tc>
          <w:tcPr>
            <w:tcW w:w="2251" w:type="dxa"/>
          </w:tcPr>
          <w:p w14:paraId="4DB0320F" w14:textId="77777777" w:rsidR="00F132DF" w:rsidRPr="000607E7" w:rsidRDefault="00F132DF" w:rsidP="006806A8">
            <w:pPr>
              <w:rPr>
                <w:b/>
              </w:rPr>
            </w:pPr>
            <w:r w:rsidRPr="000607E7">
              <w:lastRenderedPageBreak/>
              <w:t>Subscription</w:t>
            </w:r>
          </w:p>
        </w:tc>
        <w:tc>
          <w:tcPr>
            <w:tcW w:w="6657" w:type="dxa"/>
          </w:tcPr>
          <w:p w14:paraId="7B7D4B01" w14:textId="77777777" w:rsidR="00F132DF" w:rsidRPr="000607E7" w:rsidRDefault="00F132DF" w:rsidP="006806A8">
            <w:pPr>
              <w:rPr>
                <w:b/>
              </w:rPr>
            </w:pPr>
            <w:r w:rsidRPr="000607E7">
              <w:t>During engagement individuals can subscribe to receive updates by providing email or postal addresses or ‘subscribing’ to pages on Bayside’s Have Your Say website.</w:t>
            </w:r>
          </w:p>
        </w:tc>
      </w:tr>
    </w:tbl>
    <w:p w14:paraId="4A669ECA" w14:textId="77777777" w:rsidR="00F132DF" w:rsidRPr="00AD0BE5" w:rsidRDefault="00F132DF" w:rsidP="00364F02">
      <w:pPr>
        <w:pStyle w:val="heading5"/>
      </w:pPr>
    </w:p>
    <w:p w14:paraId="377E2A2E" w14:textId="55647912" w:rsidR="00712239" w:rsidRDefault="00712239" w:rsidP="00364F02"/>
    <w:p w14:paraId="6FF7A026" w14:textId="30638B43" w:rsidR="0086491E" w:rsidRPr="00C3192A" w:rsidRDefault="0086491E" w:rsidP="00364F02">
      <w:pPr>
        <w:pStyle w:val="Heading2"/>
      </w:pPr>
      <w:r>
        <w:t>How was the policy developed?</w:t>
      </w:r>
    </w:p>
    <w:p w14:paraId="20956500" w14:textId="77777777" w:rsidR="006806A8" w:rsidRDefault="006806A8" w:rsidP="006806A8"/>
    <w:p w14:paraId="662D9964" w14:textId="25D968C7" w:rsidR="0086491E" w:rsidRPr="00AD0BE5" w:rsidRDefault="0086491E" w:rsidP="006806A8">
      <w:pPr>
        <w:rPr>
          <w:b/>
        </w:rPr>
      </w:pPr>
      <w:r w:rsidRPr="00AD0BE5">
        <w:t xml:space="preserve">This policy was </w:t>
      </w:r>
      <w:r w:rsidR="00AD0BE5">
        <w:t>created</w:t>
      </w:r>
      <w:r w:rsidRPr="00AD0BE5">
        <w:t xml:space="preserve"> in consultation with our community, Council and our employees and is supported by strong public participation in Bayside.</w:t>
      </w:r>
    </w:p>
    <w:p w14:paraId="7E6279ED" w14:textId="77777777" w:rsidR="0086491E" w:rsidRPr="00AD0BE5" w:rsidRDefault="0086491E" w:rsidP="006806A8">
      <w:pPr>
        <w:rPr>
          <w:b/>
        </w:rPr>
      </w:pPr>
    </w:p>
    <w:p w14:paraId="22EC68D1" w14:textId="79AAC724" w:rsidR="0086491E" w:rsidRPr="00AD0BE5" w:rsidRDefault="0086491E" w:rsidP="006806A8">
      <w:pPr>
        <w:rPr>
          <w:b/>
        </w:rPr>
      </w:pPr>
      <w:r w:rsidRPr="00AD0BE5">
        <w:t xml:space="preserve">Each year, we typically engage on </w:t>
      </w:r>
      <w:r w:rsidR="00AD0BE5">
        <w:t>around</w:t>
      </w:r>
      <w:r w:rsidRPr="00AD0BE5">
        <w:t xml:space="preserve"> 30 significant projects, reaching </w:t>
      </w:r>
      <w:r w:rsidR="008D3929" w:rsidRPr="00AD0BE5">
        <w:t>over</w:t>
      </w:r>
      <w:r w:rsidRPr="00AD0BE5">
        <w:t xml:space="preserve"> </w:t>
      </w:r>
      <w:r w:rsidR="008D3929" w:rsidRPr="00AD0BE5">
        <w:t>5</w:t>
      </w:r>
      <w:r w:rsidRPr="00AD0BE5">
        <w:t>0,000 community members through our online engagement website, Have Your Say, and our face-to-face activities.</w:t>
      </w:r>
    </w:p>
    <w:p w14:paraId="627DED2B" w14:textId="77777777" w:rsidR="0086491E" w:rsidRPr="00AD0BE5" w:rsidRDefault="0086491E" w:rsidP="006806A8">
      <w:pPr>
        <w:rPr>
          <w:b/>
        </w:rPr>
      </w:pPr>
    </w:p>
    <w:p w14:paraId="1B019535" w14:textId="360E628A" w:rsidR="008D3929" w:rsidRPr="00AD0BE5" w:rsidRDefault="0086491E" w:rsidP="006806A8">
      <w:pPr>
        <w:rPr>
          <w:b/>
        </w:rPr>
      </w:pPr>
      <w:r w:rsidRPr="00AD0BE5">
        <w:t>The policy was informed by an internal review, sector examples of best practice community engagement</w:t>
      </w:r>
      <w:r w:rsidR="00AC4B75">
        <w:t>,</w:t>
      </w:r>
      <w:r w:rsidRPr="00AD0BE5">
        <w:t xml:space="preserve"> </w:t>
      </w:r>
      <w:r w:rsidR="00AC4B75" w:rsidRPr="00AD0BE5">
        <w:t>previous community feedback</w:t>
      </w:r>
      <w:r w:rsidR="00AC4B75">
        <w:t>,</w:t>
      </w:r>
      <w:r w:rsidR="00AC4B75" w:rsidRPr="00AD0BE5">
        <w:t xml:space="preserve"> and data and results from our annual representative Community Satisfaction Survey.</w:t>
      </w:r>
    </w:p>
    <w:p w14:paraId="3E68E1DA" w14:textId="77777777" w:rsidR="008D3929" w:rsidRPr="00AD0BE5" w:rsidRDefault="008D3929" w:rsidP="006806A8">
      <w:pPr>
        <w:rPr>
          <w:b/>
        </w:rPr>
      </w:pPr>
    </w:p>
    <w:p w14:paraId="14008342" w14:textId="0B5D77E0" w:rsidR="0086491E" w:rsidRPr="00AD0BE5" w:rsidRDefault="003074AA" w:rsidP="006806A8">
      <w:pPr>
        <w:rPr>
          <w:b/>
        </w:rPr>
      </w:pPr>
      <w:r>
        <w:t>C</w:t>
      </w:r>
      <w:r w:rsidR="00AC4B75">
        <w:t>ommunity</w:t>
      </w:r>
      <w:r w:rsidR="0086491E" w:rsidRPr="00AD0BE5">
        <w:t xml:space="preserve"> engagement </w:t>
      </w:r>
      <w:r>
        <w:t xml:space="preserve">was undertaken </w:t>
      </w:r>
      <w:r w:rsidR="0086491E" w:rsidRPr="00AD0BE5">
        <w:t>on th</w:t>
      </w:r>
      <w:r w:rsidR="00311A05">
        <w:t xml:space="preserve">e draft </w:t>
      </w:r>
      <w:r w:rsidR="0086491E" w:rsidRPr="00AD0BE5">
        <w:t xml:space="preserve">policy </w:t>
      </w:r>
      <w:r>
        <w:t>between 8</w:t>
      </w:r>
      <w:r w:rsidR="0086491E" w:rsidRPr="00AD0BE5">
        <w:t xml:space="preserve"> </w:t>
      </w:r>
      <w:r w:rsidR="00AD0BE5">
        <w:t>May</w:t>
      </w:r>
      <w:r>
        <w:t xml:space="preserve"> – 9 June</w:t>
      </w:r>
      <w:r w:rsidR="0086491E" w:rsidRPr="00AD0BE5">
        <w:t xml:space="preserve"> 2025</w:t>
      </w:r>
      <w:r>
        <w:t xml:space="preserve">, and found a strong level of support for </w:t>
      </w:r>
      <w:r w:rsidR="00252F63">
        <w:t xml:space="preserve">proposed changes (70% </w:t>
      </w:r>
      <w:r w:rsidR="000607E7">
        <w:t xml:space="preserve">– </w:t>
      </w:r>
      <w:r w:rsidR="00252F63">
        <w:t>80%)</w:t>
      </w:r>
      <w:r w:rsidR="00AC4B75">
        <w:t>.</w:t>
      </w:r>
    </w:p>
    <w:p w14:paraId="72B83F62" w14:textId="77777777" w:rsidR="0086491E" w:rsidRPr="00AD0BE5" w:rsidRDefault="0086491E" w:rsidP="006806A8">
      <w:pPr>
        <w:rPr>
          <w:b/>
        </w:rPr>
      </w:pPr>
    </w:p>
    <w:p w14:paraId="21648C96" w14:textId="456A239F" w:rsidR="0086491E" w:rsidRPr="00AD0BE5" w:rsidRDefault="0086491E" w:rsidP="006806A8">
      <w:pPr>
        <w:rPr>
          <w:b/>
        </w:rPr>
      </w:pPr>
      <w:r w:rsidRPr="00AD0BE5">
        <w:t xml:space="preserve">The policy is a requirement of the Local Government Act 2020. It is supported by a toolkit </w:t>
      </w:r>
      <w:r w:rsidR="008D3929" w:rsidRPr="00AD0BE5">
        <w:t xml:space="preserve">and resources </w:t>
      </w:r>
      <w:r w:rsidRPr="00AD0BE5">
        <w:t xml:space="preserve">to </w:t>
      </w:r>
      <w:r w:rsidR="008D3929" w:rsidRPr="00AD0BE5">
        <w:t xml:space="preserve">enable </w:t>
      </w:r>
      <w:r w:rsidRPr="00AD0BE5">
        <w:t>the organisation to deliver best-practice and meaningful engagement programs.</w:t>
      </w:r>
    </w:p>
    <w:p w14:paraId="2972253E" w14:textId="77777777" w:rsidR="0086491E" w:rsidRPr="00AD0BE5" w:rsidRDefault="0086491E" w:rsidP="006806A8">
      <w:pPr>
        <w:rPr>
          <w:b/>
        </w:rPr>
      </w:pPr>
    </w:p>
    <w:p w14:paraId="1B0B91B2" w14:textId="53542989" w:rsidR="0086491E" w:rsidRPr="00AD0BE5" w:rsidRDefault="0086491E" w:rsidP="006806A8">
      <w:pPr>
        <w:rPr>
          <w:b/>
        </w:rPr>
      </w:pPr>
      <w:r w:rsidRPr="00AD0BE5">
        <w:t>This policy is reviewed every four years to ensure it continues to meet the needs and expectation of our community, Council and employees</w:t>
      </w:r>
      <w:r w:rsidR="009E6A57" w:rsidRPr="00AD0BE5">
        <w:t xml:space="preserve">. </w:t>
      </w:r>
    </w:p>
    <w:p w14:paraId="52F0F1E7" w14:textId="77777777" w:rsidR="0086491E" w:rsidRDefault="0086491E" w:rsidP="00364F02"/>
    <w:p w14:paraId="44389386" w14:textId="77777777" w:rsidR="00AC4B75" w:rsidRDefault="00AC4B75" w:rsidP="00364F02"/>
    <w:p w14:paraId="6FD30515" w14:textId="77777777" w:rsidR="006806A8" w:rsidRDefault="006806A8">
      <w:pPr>
        <w:tabs>
          <w:tab w:val="clear" w:pos="2805"/>
        </w:tabs>
        <w:spacing w:after="160" w:line="259" w:lineRule="auto"/>
        <w:ind w:right="0"/>
        <w:rPr>
          <w:rFonts w:ascii="Arial Narrow" w:hAnsi="Arial Narrow" w:cs="Times New Roman"/>
          <w:b/>
          <w:szCs w:val="20"/>
        </w:rPr>
      </w:pPr>
      <w:r>
        <w:br w:type="page"/>
      </w:r>
    </w:p>
    <w:p w14:paraId="1620FA91" w14:textId="59B0D472" w:rsidR="00272496" w:rsidRPr="001529EB" w:rsidRDefault="0027738E" w:rsidP="006806A8">
      <w:pPr>
        <w:pStyle w:val="Heading2"/>
        <w:numPr>
          <w:ilvl w:val="0"/>
          <w:numId w:val="0"/>
        </w:numPr>
      </w:pPr>
      <w:r w:rsidRPr="001529EB">
        <w:lastRenderedPageBreak/>
        <w:t xml:space="preserve">Appendix </w:t>
      </w:r>
      <w:r w:rsidR="00C10871" w:rsidRPr="001529EB">
        <w:t>1: IAP2 Spectrum of Engagement</w:t>
      </w:r>
    </w:p>
    <w:p w14:paraId="45433B62" w14:textId="77777777" w:rsidR="008D3929" w:rsidRDefault="008D3929" w:rsidP="006806A8">
      <w:pPr>
        <w:rPr>
          <w:lang w:val="en-AU"/>
        </w:rPr>
      </w:pPr>
    </w:p>
    <w:p w14:paraId="5C123DAE" w14:textId="2DE8564B" w:rsidR="00272496" w:rsidRDefault="00272496" w:rsidP="006806A8">
      <w:pPr>
        <w:rPr>
          <w:lang w:val="en-AU"/>
        </w:rPr>
      </w:pPr>
      <w:r w:rsidRPr="004A2222">
        <w:rPr>
          <w:lang w:val="en-AU"/>
        </w:rPr>
        <w:t xml:space="preserve">Bayside City Council’s engagement process is based on the International Association of Public Participation’s (IAP2) Spectrum of Engagement. The IAP2 is a recognised leader in community engagement and has developed tools that are widely used by governments, institutions and other entities that affect the public interest. </w:t>
      </w:r>
    </w:p>
    <w:p w14:paraId="567135E0" w14:textId="77777777" w:rsidR="00272496" w:rsidRDefault="00272496" w:rsidP="006806A8">
      <w:pPr>
        <w:rPr>
          <w:lang w:val="en-AU"/>
        </w:rPr>
      </w:pPr>
    </w:p>
    <w:p w14:paraId="7AAD6A44" w14:textId="77777777" w:rsidR="00272496" w:rsidRDefault="00272496" w:rsidP="006806A8">
      <w:pPr>
        <w:rPr>
          <w:lang w:val="en-AU"/>
        </w:rPr>
      </w:pPr>
      <w:r w:rsidRPr="004A2222">
        <w:rPr>
          <w:lang w:val="en-AU"/>
        </w:rPr>
        <w:t xml:space="preserve">The IAP2 Spectrum identifies five levels of engagement. At each level the public can expect to have a different amount of influence over the end outcome or decision. </w:t>
      </w:r>
    </w:p>
    <w:p w14:paraId="7A2B2269" w14:textId="77777777" w:rsidR="00272496" w:rsidRDefault="00272496" w:rsidP="006806A8">
      <w:pPr>
        <w:rPr>
          <w:lang w:val="en-AU"/>
        </w:rPr>
      </w:pPr>
    </w:p>
    <w:p w14:paraId="0813BB10" w14:textId="77777777" w:rsidR="00272496" w:rsidRDefault="00272496" w:rsidP="006806A8">
      <w:pPr>
        <w:rPr>
          <w:lang w:val="en-AU"/>
        </w:rPr>
      </w:pPr>
      <w:r w:rsidRPr="004A2222">
        <w:rPr>
          <w:lang w:val="en-AU"/>
        </w:rPr>
        <w:t xml:space="preserve">As shown in the table below, the level of engagement with the lowest opportunity to influence is ‘Inform’, while ‘Empower’ provides the greatest level of influence, putting the decision completely in the hands of the community. </w:t>
      </w:r>
    </w:p>
    <w:p w14:paraId="492388C0" w14:textId="77777777" w:rsidR="00272496" w:rsidRDefault="00272496" w:rsidP="006806A8">
      <w:pPr>
        <w:rPr>
          <w:lang w:val="en-AU"/>
        </w:rPr>
      </w:pPr>
    </w:p>
    <w:p w14:paraId="102A7D3C" w14:textId="21EFFAD3" w:rsidR="008D3929" w:rsidRDefault="008D3929" w:rsidP="006806A8">
      <w:pPr>
        <w:rPr>
          <w:lang w:val="en-AU"/>
        </w:rPr>
      </w:pPr>
      <w:r w:rsidRPr="008D3929">
        <w:rPr>
          <w:lang w:val="en-AU"/>
        </w:rPr>
        <w:t>In the context of Bayside City Council, when a project or matter will not extend beyond the ‘Inform’ level on the IAP2 spectrum, it will be considered ‘communication’ and not referred to as ‘engagement’. This is done to prevent confusion and manage expectations.</w:t>
      </w:r>
    </w:p>
    <w:p w14:paraId="66880CA5" w14:textId="77777777" w:rsidR="008D3929" w:rsidRPr="008D3929" w:rsidRDefault="008D3929" w:rsidP="006806A8">
      <w:pPr>
        <w:rPr>
          <w:lang w:val="en-AU"/>
        </w:rPr>
      </w:pPr>
    </w:p>
    <w:p w14:paraId="309F4308" w14:textId="37B026F7" w:rsidR="00272496" w:rsidRDefault="00272496" w:rsidP="006806A8">
      <w:pPr>
        <w:rPr>
          <w:lang w:val="en-AU"/>
        </w:rPr>
      </w:pPr>
      <w:r w:rsidRPr="004A2222">
        <w:rPr>
          <w:lang w:val="en-AU"/>
        </w:rPr>
        <w:t xml:space="preserve">The level of engagement may also vary for different stakeholders and/or stages of a project. </w:t>
      </w:r>
    </w:p>
    <w:p w14:paraId="2EB63DE5" w14:textId="77777777" w:rsidR="00272496" w:rsidRDefault="00272496" w:rsidP="00364F02">
      <w:pPr>
        <w:pStyle w:val="heading5"/>
        <w:rPr>
          <w:lang w:val="en-AU"/>
        </w:rPr>
      </w:pPr>
    </w:p>
    <w:p w14:paraId="0D0B7189" w14:textId="78C8140D" w:rsidR="00272496" w:rsidRPr="004A2222" w:rsidRDefault="00272496" w:rsidP="006806A8">
      <w:pPr>
        <w:pStyle w:val="Heading3"/>
      </w:pPr>
      <w:r w:rsidRPr="004A2222">
        <w:rPr>
          <w:lang w:val="en-AU"/>
        </w:rPr>
        <w:t>Table 1: IAP2 Spectrum of Public Participation</w:t>
      </w:r>
    </w:p>
    <w:p w14:paraId="378F73C5" w14:textId="77777777" w:rsidR="0027738E" w:rsidRPr="004A2222" w:rsidRDefault="0027738E" w:rsidP="00364F02">
      <w:pPr>
        <w:pStyle w:val="heading5"/>
      </w:pPr>
    </w:p>
    <w:tbl>
      <w:tblPr>
        <w:tblStyle w:val="TableGrid"/>
        <w:tblW w:w="0" w:type="auto"/>
        <w:tblLook w:val="04A0" w:firstRow="1" w:lastRow="0" w:firstColumn="1" w:lastColumn="0" w:noHBand="0" w:noVBand="1"/>
      </w:tblPr>
      <w:tblGrid>
        <w:gridCol w:w="1427"/>
        <w:gridCol w:w="4622"/>
        <w:gridCol w:w="2967"/>
      </w:tblGrid>
      <w:tr w:rsidR="00840DB3" w:rsidRPr="000607E7" w14:paraId="4132AE34" w14:textId="77777777" w:rsidTr="006806A8">
        <w:tc>
          <w:tcPr>
            <w:tcW w:w="1271" w:type="dxa"/>
          </w:tcPr>
          <w:p w14:paraId="49B56FE3" w14:textId="099230CD" w:rsidR="00DA4807" w:rsidRPr="000607E7" w:rsidRDefault="00DA4807" w:rsidP="006806A8">
            <w:pPr>
              <w:rPr>
                <w:b/>
                <w:bCs w:val="0"/>
                <w:sz w:val="22"/>
                <w:szCs w:val="22"/>
              </w:rPr>
            </w:pPr>
            <w:r w:rsidRPr="000607E7">
              <w:rPr>
                <w:b/>
                <w:bCs w:val="0"/>
                <w:sz w:val="22"/>
                <w:szCs w:val="22"/>
                <w:lang w:val="en-AU"/>
              </w:rPr>
              <w:t>Level</w:t>
            </w:r>
          </w:p>
        </w:tc>
        <w:tc>
          <w:tcPr>
            <w:tcW w:w="4739" w:type="dxa"/>
          </w:tcPr>
          <w:p w14:paraId="50923127" w14:textId="39B77CC1" w:rsidR="00DA4807" w:rsidRPr="000607E7" w:rsidRDefault="00DA4807" w:rsidP="006806A8">
            <w:pPr>
              <w:rPr>
                <w:b/>
                <w:bCs w:val="0"/>
                <w:sz w:val="22"/>
                <w:szCs w:val="22"/>
              </w:rPr>
            </w:pPr>
            <w:r w:rsidRPr="000607E7">
              <w:rPr>
                <w:b/>
                <w:bCs w:val="0"/>
                <w:sz w:val="22"/>
                <w:szCs w:val="22"/>
                <w:lang w:val="en-AU"/>
              </w:rPr>
              <w:t>Public participation goal</w:t>
            </w:r>
          </w:p>
        </w:tc>
        <w:tc>
          <w:tcPr>
            <w:tcW w:w="3006" w:type="dxa"/>
          </w:tcPr>
          <w:p w14:paraId="13748F45" w14:textId="6BA4D720" w:rsidR="00DA4807" w:rsidRPr="000607E7" w:rsidRDefault="00DA4807" w:rsidP="006806A8">
            <w:pPr>
              <w:rPr>
                <w:b/>
                <w:bCs w:val="0"/>
                <w:sz w:val="22"/>
                <w:szCs w:val="22"/>
              </w:rPr>
            </w:pPr>
            <w:r w:rsidRPr="000607E7">
              <w:rPr>
                <w:b/>
                <w:bCs w:val="0"/>
                <w:sz w:val="22"/>
                <w:szCs w:val="22"/>
                <w:lang w:val="en-AU"/>
              </w:rPr>
              <w:t>Promise to the public</w:t>
            </w:r>
          </w:p>
        </w:tc>
      </w:tr>
      <w:tr w:rsidR="00840DB3" w:rsidRPr="000607E7" w14:paraId="23629FA9" w14:textId="77777777" w:rsidTr="006806A8">
        <w:tc>
          <w:tcPr>
            <w:tcW w:w="1271" w:type="dxa"/>
          </w:tcPr>
          <w:p w14:paraId="643E81B7" w14:textId="4713703B" w:rsidR="00DA4807" w:rsidRPr="000607E7" w:rsidRDefault="00DA4807" w:rsidP="006806A8">
            <w:pPr>
              <w:rPr>
                <w:b/>
                <w:sz w:val="22"/>
                <w:szCs w:val="22"/>
              </w:rPr>
            </w:pPr>
            <w:r w:rsidRPr="000607E7">
              <w:rPr>
                <w:sz w:val="22"/>
                <w:szCs w:val="22"/>
                <w:lang w:val="en-AU"/>
              </w:rPr>
              <w:t>Inform</w:t>
            </w:r>
          </w:p>
        </w:tc>
        <w:tc>
          <w:tcPr>
            <w:tcW w:w="4739" w:type="dxa"/>
          </w:tcPr>
          <w:p w14:paraId="4D0342CA" w14:textId="4E6FB40D" w:rsidR="00DA4807" w:rsidRPr="000607E7" w:rsidRDefault="00DA4807" w:rsidP="006806A8">
            <w:pPr>
              <w:rPr>
                <w:b/>
                <w:sz w:val="22"/>
                <w:szCs w:val="22"/>
              </w:rPr>
            </w:pPr>
            <w:r w:rsidRPr="000607E7">
              <w:rPr>
                <w:sz w:val="22"/>
                <w:szCs w:val="22"/>
                <w:lang w:val="en-AU"/>
              </w:rPr>
              <w:t>To provide the public with balanced and objective information to assist them in understanding the problem, alternatives, opportunities and/or solutions.</w:t>
            </w:r>
          </w:p>
        </w:tc>
        <w:tc>
          <w:tcPr>
            <w:tcW w:w="3006" w:type="dxa"/>
          </w:tcPr>
          <w:p w14:paraId="11261C26" w14:textId="58C03C73" w:rsidR="00DA4807" w:rsidRPr="000607E7" w:rsidRDefault="00DA4807" w:rsidP="006806A8">
            <w:pPr>
              <w:rPr>
                <w:b/>
                <w:sz w:val="22"/>
                <w:szCs w:val="22"/>
              </w:rPr>
            </w:pPr>
            <w:r w:rsidRPr="000607E7">
              <w:rPr>
                <w:sz w:val="22"/>
                <w:szCs w:val="22"/>
                <w:lang w:val="en-AU"/>
              </w:rPr>
              <w:t>We will keep you informed.</w:t>
            </w:r>
          </w:p>
        </w:tc>
      </w:tr>
      <w:tr w:rsidR="00840DB3" w:rsidRPr="000607E7" w14:paraId="194EAC42" w14:textId="77777777" w:rsidTr="006806A8">
        <w:tc>
          <w:tcPr>
            <w:tcW w:w="1271" w:type="dxa"/>
          </w:tcPr>
          <w:p w14:paraId="289E915E" w14:textId="6A807B60" w:rsidR="00DA4807" w:rsidRPr="000607E7" w:rsidRDefault="00DA4807" w:rsidP="006806A8">
            <w:pPr>
              <w:rPr>
                <w:b/>
                <w:sz w:val="22"/>
                <w:szCs w:val="22"/>
              </w:rPr>
            </w:pPr>
            <w:r w:rsidRPr="000607E7">
              <w:rPr>
                <w:sz w:val="22"/>
                <w:szCs w:val="22"/>
                <w:lang w:val="en-AU"/>
              </w:rPr>
              <w:t>Consult</w:t>
            </w:r>
          </w:p>
        </w:tc>
        <w:tc>
          <w:tcPr>
            <w:tcW w:w="4739" w:type="dxa"/>
          </w:tcPr>
          <w:p w14:paraId="663B799F" w14:textId="1C0628DD" w:rsidR="00DA4807" w:rsidRPr="000607E7" w:rsidRDefault="00DA4807" w:rsidP="006806A8">
            <w:pPr>
              <w:rPr>
                <w:b/>
                <w:sz w:val="22"/>
                <w:szCs w:val="22"/>
              </w:rPr>
            </w:pPr>
            <w:r w:rsidRPr="000607E7">
              <w:rPr>
                <w:sz w:val="22"/>
                <w:szCs w:val="22"/>
                <w:lang w:val="en-AU"/>
              </w:rPr>
              <w:t>To obtain public feedback for analysis, alternatives, or decisions.</w:t>
            </w:r>
          </w:p>
        </w:tc>
        <w:tc>
          <w:tcPr>
            <w:tcW w:w="3006" w:type="dxa"/>
          </w:tcPr>
          <w:p w14:paraId="12B5A4A0" w14:textId="595A377A" w:rsidR="00DA4807" w:rsidRPr="000607E7" w:rsidRDefault="00DA4807" w:rsidP="006806A8">
            <w:pPr>
              <w:rPr>
                <w:b/>
                <w:sz w:val="22"/>
                <w:szCs w:val="22"/>
              </w:rPr>
            </w:pPr>
            <w:r w:rsidRPr="000607E7">
              <w:rPr>
                <w:sz w:val="22"/>
                <w:szCs w:val="22"/>
                <w:lang w:val="en-AU"/>
              </w:rPr>
              <w:t>We will keep you informed, listen to and acknowledge concerns and aspirations, and provide feedback on how public input influenced the decision.</w:t>
            </w:r>
          </w:p>
        </w:tc>
      </w:tr>
      <w:tr w:rsidR="00840DB3" w:rsidRPr="000607E7" w14:paraId="6249CD15" w14:textId="77777777" w:rsidTr="006806A8">
        <w:tc>
          <w:tcPr>
            <w:tcW w:w="1271" w:type="dxa"/>
          </w:tcPr>
          <w:p w14:paraId="13D014D7" w14:textId="751C371E" w:rsidR="00DA4807" w:rsidRPr="000607E7" w:rsidRDefault="00DA4807" w:rsidP="006806A8">
            <w:pPr>
              <w:rPr>
                <w:b/>
                <w:sz w:val="22"/>
                <w:szCs w:val="22"/>
              </w:rPr>
            </w:pPr>
            <w:r w:rsidRPr="000607E7">
              <w:rPr>
                <w:sz w:val="22"/>
                <w:szCs w:val="22"/>
                <w:lang w:val="en-AU"/>
              </w:rPr>
              <w:t>Involve</w:t>
            </w:r>
          </w:p>
        </w:tc>
        <w:tc>
          <w:tcPr>
            <w:tcW w:w="4739" w:type="dxa"/>
          </w:tcPr>
          <w:p w14:paraId="30BC2E15" w14:textId="36315382" w:rsidR="00DA4807" w:rsidRPr="000607E7" w:rsidRDefault="00DA4807" w:rsidP="006806A8">
            <w:pPr>
              <w:rPr>
                <w:b/>
                <w:sz w:val="22"/>
                <w:szCs w:val="22"/>
              </w:rPr>
            </w:pPr>
            <w:r w:rsidRPr="000607E7">
              <w:rPr>
                <w:sz w:val="22"/>
                <w:szCs w:val="22"/>
                <w:lang w:val="en-AU"/>
              </w:rPr>
              <w:t>To work directly with the public throughout the process to ensure that public concerns and aspirations are consistently understood and considered.</w:t>
            </w:r>
          </w:p>
        </w:tc>
        <w:tc>
          <w:tcPr>
            <w:tcW w:w="3006" w:type="dxa"/>
          </w:tcPr>
          <w:p w14:paraId="3E40BB63" w14:textId="14181A6F" w:rsidR="00DA4807" w:rsidRPr="000607E7" w:rsidRDefault="00DA4807" w:rsidP="006806A8">
            <w:pPr>
              <w:rPr>
                <w:b/>
                <w:sz w:val="22"/>
                <w:szCs w:val="22"/>
              </w:rPr>
            </w:pPr>
            <w:r w:rsidRPr="000607E7">
              <w:rPr>
                <w:sz w:val="22"/>
                <w:szCs w:val="22"/>
                <w:lang w:val="en-AU"/>
              </w:rPr>
              <w:t>We will work with you to ensure that your concerns and aspirations are directly reflected in the alternatives developed and provide feedback on how public input influenced the decision.</w:t>
            </w:r>
          </w:p>
        </w:tc>
      </w:tr>
      <w:tr w:rsidR="00840DB3" w:rsidRPr="000607E7" w14:paraId="248F663E" w14:textId="77777777" w:rsidTr="006806A8">
        <w:tc>
          <w:tcPr>
            <w:tcW w:w="1271" w:type="dxa"/>
          </w:tcPr>
          <w:p w14:paraId="40DF4D75" w14:textId="3AA46063" w:rsidR="00DA4807" w:rsidRPr="000607E7" w:rsidRDefault="00DA4807" w:rsidP="006806A8">
            <w:pPr>
              <w:rPr>
                <w:b/>
                <w:sz w:val="22"/>
                <w:szCs w:val="22"/>
              </w:rPr>
            </w:pPr>
            <w:r w:rsidRPr="000607E7">
              <w:rPr>
                <w:sz w:val="22"/>
                <w:szCs w:val="22"/>
                <w:lang w:val="en-AU"/>
              </w:rPr>
              <w:t>Collaborate*</w:t>
            </w:r>
          </w:p>
        </w:tc>
        <w:tc>
          <w:tcPr>
            <w:tcW w:w="4739" w:type="dxa"/>
          </w:tcPr>
          <w:p w14:paraId="51AB46F6" w14:textId="7F38EBF2" w:rsidR="00DA4807" w:rsidRPr="000607E7" w:rsidRDefault="00DA4807" w:rsidP="006806A8">
            <w:pPr>
              <w:rPr>
                <w:b/>
                <w:sz w:val="22"/>
                <w:szCs w:val="22"/>
              </w:rPr>
            </w:pPr>
            <w:r w:rsidRPr="000607E7">
              <w:rPr>
                <w:sz w:val="22"/>
                <w:szCs w:val="22"/>
                <w:lang w:val="en-AU"/>
              </w:rPr>
              <w:t>To partner with the public in each aspect of the decision including the development of alternatives and the identification of the preferred solution.</w:t>
            </w:r>
          </w:p>
        </w:tc>
        <w:tc>
          <w:tcPr>
            <w:tcW w:w="3006" w:type="dxa"/>
          </w:tcPr>
          <w:p w14:paraId="32CE33D1" w14:textId="4C8E888A" w:rsidR="00DA4807" w:rsidRPr="000607E7" w:rsidRDefault="00DA4807" w:rsidP="006806A8">
            <w:pPr>
              <w:rPr>
                <w:b/>
                <w:sz w:val="22"/>
                <w:szCs w:val="22"/>
              </w:rPr>
            </w:pPr>
            <w:r w:rsidRPr="000607E7">
              <w:rPr>
                <w:sz w:val="22"/>
                <w:szCs w:val="22"/>
                <w:lang w:val="en-AU"/>
              </w:rPr>
              <w:t>We will work together with you to formulate solutions and incorporate your advice and recommendations into the decisions to the maximum extent possible.</w:t>
            </w:r>
          </w:p>
        </w:tc>
      </w:tr>
      <w:tr w:rsidR="00840DB3" w:rsidRPr="000607E7" w14:paraId="4BFEF877" w14:textId="77777777" w:rsidTr="006806A8">
        <w:tc>
          <w:tcPr>
            <w:tcW w:w="1271" w:type="dxa"/>
          </w:tcPr>
          <w:p w14:paraId="36558D2B" w14:textId="42E6D135" w:rsidR="00DA4807" w:rsidRPr="000607E7" w:rsidRDefault="00DA4807" w:rsidP="006806A8">
            <w:pPr>
              <w:rPr>
                <w:b/>
                <w:sz w:val="22"/>
                <w:szCs w:val="22"/>
              </w:rPr>
            </w:pPr>
            <w:r w:rsidRPr="000607E7">
              <w:rPr>
                <w:sz w:val="22"/>
                <w:szCs w:val="22"/>
                <w:lang w:val="en-AU"/>
              </w:rPr>
              <w:t>Empower</w:t>
            </w:r>
          </w:p>
        </w:tc>
        <w:tc>
          <w:tcPr>
            <w:tcW w:w="4739" w:type="dxa"/>
          </w:tcPr>
          <w:p w14:paraId="0B15752E" w14:textId="1A00E618" w:rsidR="00DA4807" w:rsidRPr="000607E7" w:rsidRDefault="00DA4807" w:rsidP="006806A8">
            <w:pPr>
              <w:rPr>
                <w:b/>
                <w:sz w:val="22"/>
                <w:szCs w:val="22"/>
              </w:rPr>
            </w:pPr>
            <w:r w:rsidRPr="000607E7">
              <w:rPr>
                <w:sz w:val="22"/>
                <w:szCs w:val="22"/>
                <w:lang w:val="en-AU"/>
              </w:rPr>
              <w:t>To place final decision making in the hands of the public.</w:t>
            </w:r>
          </w:p>
        </w:tc>
        <w:tc>
          <w:tcPr>
            <w:tcW w:w="3006" w:type="dxa"/>
          </w:tcPr>
          <w:p w14:paraId="513D0EEC" w14:textId="24DD080E" w:rsidR="00DA4807" w:rsidRPr="000607E7" w:rsidRDefault="00DA4807" w:rsidP="006806A8">
            <w:pPr>
              <w:rPr>
                <w:b/>
                <w:sz w:val="22"/>
                <w:szCs w:val="22"/>
              </w:rPr>
            </w:pPr>
            <w:r w:rsidRPr="000607E7">
              <w:rPr>
                <w:sz w:val="22"/>
                <w:szCs w:val="22"/>
                <w:lang w:val="en-AU"/>
              </w:rPr>
              <w:t>We will implement what you decide.</w:t>
            </w:r>
          </w:p>
        </w:tc>
      </w:tr>
    </w:tbl>
    <w:p w14:paraId="0D38180E" w14:textId="77777777" w:rsidR="000607E7" w:rsidRDefault="000607E7" w:rsidP="00A27BCF">
      <w:pPr>
        <w:pStyle w:val="Heading2"/>
        <w:numPr>
          <w:ilvl w:val="0"/>
          <w:numId w:val="0"/>
        </w:numPr>
        <w:rPr>
          <w:lang w:val="en-AU"/>
        </w:rPr>
      </w:pPr>
    </w:p>
    <w:p w14:paraId="54FD74F1" w14:textId="77777777" w:rsidR="000607E7" w:rsidRDefault="000607E7">
      <w:pPr>
        <w:tabs>
          <w:tab w:val="clear" w:pos="2805"/>
        </w:tabs>
        <w:spacing w:after="160" w:line="259" w:lineRule="auto"/>
        <w:ind w:right="0"/>
        <w:rPr>
          <w:b/>
          <w:bCs w:val="0"/>
          <w:iCs/>
          <w:szCs w:val="24"/>
          <w:lang w:val="en-AU"/>
        </w:rPr>
      </w:pPr>
      <w:r>
        <w:rPr>
          <w:lang w:val="en-AU"/>
        </w:rPr>
        <w:br w:type="page"/>
      </w:r>
    </w:p>
    <w:p w14:paraId="4DEB1225" w14:textId="3BFF877C" w:rsidR="00A27BCF" w:rsidRDefault="00BF1B01" w:rsidP="00A27BCF">
      <w:pPr>
        <w:pStyle w:val="Heading2"/>
        <w:numPr>
          <w:ilvl w:val="0"/>
          <w:numId w:val="0"/>
        </w:numPr>
        <w:rPr>
          <w:color w:val="FF0000"/>
          <w:lang w:val="en-AU"/>
        </w:rPr>
      </w:pPr>
      <w:r w:rsidRPr="001529EB">
        <w:rPr>
          <w:lang w:val="en-AU"/>
        </w:rPr>
        <w:lastRenderedPageBreak/>
        <w:t>Appendix 2: Alignment of the IAP2 Spectrum with Bayside City Council project type</w:t>
      </w:r>
      <w:r w:rsidRPr="00BF1B01">
        <w:rPr>
          <w:bCs/>
          <w:color w:val="FF0000"/>
          <w:lang w:val="en-AU"/>
        </w:rPr>
        <w:t xml:space="preserve"> </w:t>
      </w:r>
    </w:p>
    <w:p w14:paraId="38060D69" w14:textId="77777777" w:rsidR="00A27BCF" w:rsidRDefault="00A27BCF" w:rsidP="006806A8">
      <w:pPr>
        <w:rPr>
          <w:lang w:val="en-AU"/>
        </w:rPr>
      </w:pPr>
    </w:p>
    <w:p w14:paraId="548F33F9" w14:textId="0F2D0A26" w:rsidR="00BF1B01" w:rsidRPr="001529EB" w:rsidRDefault="00BF1B01" w:rsidP="006806A8">
      <w:pPr>
        <w:rPr>
          <w:b/>
          <w:lang w:val="en-AU"/>
        </w:rPr>
      </w:pPr>
      <w:r w:rsidRPr="001529EB">
        <w:rPr>
          <w:lang w:val="en-AU"/>
        </w:rPr>
        <w:t xml:space="preserve">Figure 1 indicates where Council anticipates alignment of different projects or matters against the IAP2 spectrum based on the stage of planning. The selection of level of engagement is made for each project individually in response to scope and complexity. </w:t>
      </w:r>
    </w:p>
    <w:p w14:paraId="61EFF002" w14:textId="77777777" w:rsidR="00071FF4" w:rsidRPr="001529EB" w:rsidRDefault="00071FF4" w:rsidP="006806A8">
      <w:pPr>
        <w:rPr>
          <w:b/>
          <w:lang w:val="en-AU"/>
        </w:rPr>
      </w:pPr>
    </w:p>
    <w:p w14:paraId="5ED88A9C" w14:textId="251E94EF" w:rsidR="00BF1B01" w:rsidRDefault="00BF1B01" w:rsidP="00A27BCF">
      <w:pPr>
        <w:pStyle w:val="Heading3"/>
        <w:rPr>
          <w:lang w:val="en-AU"/>
        </w:rPr>
      </w:pPr>
      <w:r w:rsidRPr="001529EB">
        <w:rPr>
          <w:lang w:val="en-AU"/>
        </w:rPr>
        <w:t>Figure 1: Indicative alignment of project type with the IAP2 Spectrum</w:t>
      </w:r>
    </w:p>
    <w:p w14:paraId="21FBAB82" w14:textId="77777777" w:rsidR="00430D33" w:rsidRDefault="00430D33" w:rsidP="00364F02">
      <w:pPr>
        <w:pStyle w:val="heading5"/>
        <w:rPr>
          <w:lang w:val="en-AU"/>
        </w:rPr>
      </w:pPr>
    </w:p>
    <w:p w14:paraId="01650FC4" w14:textId="3E908785" w:rsidR="00430D33" w:rsidRDefault="00430D33" w:rsidP="00364F02">
      <w:pPr>
        <w:pStyle w:val="heading5"/>
        <w:rPr>
          <w:lang w:val="en-AU"/>
        </w:rPr>
      </w:pPr>
      <w:r w:rsidRPr="00430D33">
        <w:rPr>
          <w:noProof/>
          <w:lang w:val="en-AU"/>
        </w:rPr>
        <w:drawing>
          <wp:inline distT="0" distB="0" distL="0" distR="0" wp14:anchorId="49ABE045" wp14:editId="662B4AD5">
            <wp:extent cx="4486275" cy="4434472"/>
            <wp:effectExtent l="0" t="0" r="0" b="4445"/>
            <wp:docPr id="14250635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5063581" name=""/>
                    <pic:cNvPicPr/>
                  </pic:nvPicPr>
                  <pic:blipFill>
                    <a:blip r:embed="rId35"/>
                    <a:stretch>
                      <a:fillRect/>
                    </a:stretch>
                  </pic:blipFill>
                  <pic:spPr>
                    <a:xfrm>
                      <a:off x="0" y="0"/>
                      <a:ext cx="4502280" cy="4450292"/>
                    </a:xfrm>
                    <a:prstGeom prst="rect">
                      <a:avLst/>
                    </a:prstGeom>
                  </pic:spPr>
                </pic:pic>
              </a:graphicData>
            </a:graphic>
          </wp:inline>
        </w:drawing>
      </w:r>
    </w:p>
    <w:p w14:paraId="4D166F87" w14:textId="77777777" w:rsidR="00071FF4" w:rsidRPr="001529EB" w:rsidRDefault="00071FF4" w:rsidP="00364F02">
      <w:pPr>
        <w:pStyle w:val="heading5"/>
        <w:rPr>
          <w:lang w:val="en-AU"/>
        </w:rPr>
      </w:pPr>
    </w:p>
    <w:p w14:paraId="6CDB3222" w14:textId="77777777" w:rsidR="006B3519" w:rsidRPr="001529EB" w:rsidRDefault="006B3519" w:rsidP="00A27BCF">
      <w:pPr>
        <w:rPr>
          <w:b/>
        </w:rPr>
      </w:pPr>
      <w:r w:rsidRPr="001529EB">
        <w:t xml:space="preserve">We deliberate the options for the development of long-term strategic plans, such as the </w:t>
      </w:r>
    </w:p>
    <w:p w14:paraId="35470D03" w14:textId="1FFEFB12" w:rsidR="006B3519" w:rsidRPr="001529EB" w:rsidRDefault="006B3519" w:rsidP="00A27BCF">
      <w:pPr>
        <w:rPr>
          <w:b/>
        </w:rPr>
      </w:pPr>
      <w:r w:rsidRPr="001529EB">
        <w:t>Council Vision, Council Plan, Financial Plan and Asset Plan</w:t>
      </w:r>
      <w:r w:rsidR="00430D33" w:rsidRPr="001529EB">
        <w:rPr>
          <w:rStyle w:val="FootnoteReference"/>
        </w:rPr>
        <w:footnoteReference w:id="4"/>
      </w:r>
      <w:r w:rsidRPr="001529EB">
        <w:t xml:space="preserve">. We will use deliberative </w:t>
      </w:r>
    </w:p>
    <w:p w14:paraId="01CB0901" w14:textId="77777777" w:rsidR="006B3519" w:rsidRPr="001529EB" w:rsidRDefault="006B3519" w:rsidP="00A27BCF">
      <w:pPr>
        <w:rPr>
          <w:b/>
        </w:rPr>
      </w:pPr>
      <w:r w:rsidRPr="001529EB">
        <w:t xml:space="preserve">engagement practices to develop these plans, working with the community at moderate to </w:t>
      </w:r>
    </w:p>
    <w:p w14:paraId="652527D4" w14:textId="77777777" w:rsidR="006B3519" w:rsidRPr="001529EB" w:rsidRDefault="006B3519" w:rsidP="00A27BCF">
      <w:pPr>
        <w:rPr>
          <w:b/>
        </w:rPr>
      </w:pPr>
      <w:r w:rsidRPr="001529EB">
        <w:t>high (involve, collaborate and empower) levels of influence and engagement.</w:t>
      </w:r>
    </w:p>
    <w:p w14:paraId="79D219B6" w14:textId="77777777" w:rsidR="00430D33" w:rsidRPr="001529EB" w:rsidRDefault="00430D33" w:rsidP="00A27BCF">
      <w:pPr>
        <w:rPr>
          <w:b/>
        </w:rPr>
      </w:pPr>
    </w:p>
    <w:p w14:paraId="5D75E042" w14:textId="77777777" w:rsidR="006B3519" w:rsidRPr="001529EB" w:rsidRDefault="006B3519" w:rsidP="00A27BCF">
      <w:pPr>
        <w:rPr>
          <w:b/>
        </w:rPr>
      </w:pPr>
      <w:r w:rsidRPr="001529EB">
        <w:t xml:space="preserve">Decide the change is the big picture; developing the strategies that focus and prioritise </w:t>
      </w:r>
    </w:p>
    <w:p w14:paraId="0E293891" w14:textId="77777777" w:rsidR="006B3519" w:rsidRPr="001529EB" w:rsidRDefault="006B3519" w:rsidP="00A27BCF">
      <w:pPr>
        <w:rPr>
          <w:b/>
        </w:rPr>
      </w:pPr>
      <w:r w:rsidRPr="001529EB">
        <w:t xml:space="preserve">our resources. Here, we’ll work with (involve) or partner with the community (collaborate) </w:t>
      </w:r>
    </w:p>
    <w:p w14:paraId="5E6BDE6D" w14:textId="77777777" w:rsidR="006B3519" w:rsidRPr="001529EB" w:rsidRDefault="006B3519" w:rsidP="00A27BCF">
      <w:pPr>
        <w:rPr>
          <w:b/>
        </w:rPr>
      </w:pPr>
      <w:r w:rsidRPr="001529EB">
        <w:t xml:space="preserve">to achieve consensus and create solutions. This is when the community can expect to </w:t>
      </w:r>
    </w:p>
    <w:p w14:paraId="6B40EDF0" w14:textId="77777777" w:rsidR="006B3519" w:rsidRPr="001529EB" w:rsidRDefault="006B3519" w:rsidP="00A27BCF">
      <w:pPr>
        <w:rPr>
          <w:b/>
        </w:rPr>
      </w:pPr>
      <w:r w:rsidRPr="001529EB">
        <w:t>have a moderate to high level of influence on ideas, initiatives and decisions.</w:t>
      </w:r>
    </w:p>
    <w:p w14:paraId="30723BA3" w14:textId="77777777" w:rsidR="00430D33" w:rsidRPr="001529EB" w:rsidRDefault="00430D33" w:rsidP="00A27BCF">
      <w:pPr>
        <w:rPr>
          <w:b/>
        </w:rPr>
      </w:pPr>
    </w:p>
    <w:p w14:paraId="34F4F112" w14:textId="77777777" w:rsidR="006B3519" w:rsidRPr="001529EB" w:rsidRDefault="006B3519" w:rsidP="00A27BCF">
      <w:pPr>
        <w:rPr>
          <w:b/>
        </w:rPr>
      </w:pPr>
      <w:r w:rsidRPr="001529EB">
        <w:t xml:space="preserve">Design the change is when we begin planning what an idea or project could look like. </w:t>
      </w:r>
    </w:p>
    <w:p w14:paraId="33D11422" w14:textId="77777777" w:rsidR="006B3519" w:rsidRPr="001529EB" w:rsidRDefault="006B3519" w:rsidP="00A27BCF">
      <w:pPr>
        <w:rPr>
          <w:b/>
        </w:rPr>
      </w:pPr>
      <w:r w:rsidRPr="001529EB">
        <w:t xml:space="preserve">Here, we’ll seek feedback (consult) and work with people (involve) who are directly </w:t>
      </w:r>
    </w:p>
    <w:p w14:paraId="76FE38F6" w14:textId="77777777" w:rsidR="006B3519" w:rsidRPr="001529EB" w:rsidRDefault="006B3519" w:rsidP="00A27BCF">
      <w:pPr>
        <w:rPr>
          <w:b/>
        </w:rPr>
      </w:pPr>
      <w:r w:rsidRPr="001529EB">
        <w:t>affected by the change. The community can expect to have a moderate level of influence.</w:t>
      </w:r>
    </w:p>
    <w:p w14:paraId="695B5A0E" w14:textId="77777777" w:rsidR="00430D33" w:rsidRPr="001529EB" w:rsidRDefault="00430D33" w:rsidP="00A27BCF">
      <w:pPr>
        <w:rPr>
          <w:b/>
        </w:rPr>
      </w:pPr>
    </w:p>
    <w:p w14:paraId="250B8A53" w14:textId="77777777" w:rsidR="000607E7" w:rsidRDefault="000607E7" w:rsidP="00A27BCF"/>
    <w:p w14:paraId="11DC22B1" w14:textId="1A7C13AD" w:rsidR="006B3519" w:rsidRPr="001529EB" w:rsidRDefault="006B3519" w:rsidP="00A27BCF">
      <w:pPr>
        <w:rPr>
          <w:b/>
        </w:rPr>
      </w:pPr>
      <w:r w:rsidRPr="001529EB">
        <w:lastRenderedPageBreak/>
        <w:t xml:space="preserve">When it comes time to deliver the change, there may not be much that the community </w:t>
      </w:r>
    </w:p>
    <w:p w14:paraId="452B9460" w14:textId="77777777" w:rsidR="006B3519" w:rsidRPr="001529EB" w:rsidRDefault="006B3519" w:rsidP="00A27BCF">
      <w:pPr>
        <w:rPr>
          <w:b/>
        </w:rPr>
      </w:pPr>
      <w:r w:rsidRPr="001529EB">
        <w:t xml:space="preserve">can influence as many decisions have been made through earlier strategy, policy, or </w:t>
      </w:r>
    </w:p>
    <w:p w14:paraId="33E809EE" w14:textId="77777777" w:rsidR="006B3519" w:rsidRPr="001529EB" w:rsidRDefault="006B3519" w:rsidP="00A27BCF">
      <w:pPr>
        <w:rPr>
          <w:b/>
        </w:rPr>
      </w:pPr>
      <w:r w:rsidRPr="001529EB">
        <w:t xml:space="preserve">planning decisions. Engagement is mostly seeking feedback (consult) from those most </w:t>
      </w:r>
    </w:p>
    <w:p w14:paraId="6539037F" w14:textId="0E7641E1" w:rsidR="00071FF4" w:rsidRPr="001529EB" w:rsidRDefault="006B3519" w:rsidP="00A27BCF">
      <w:pPr>
        <w:rPr>
          <w:b/>
        </w:rPr>
      </w:pPr>
      <w:r w:rsidRPr="001529EB">
        <w:t>affected or providing information (inform) to our community.</w:t>
      </w:r>
      <w:r w:rsidRPr="001529EB">
        <w:cr/>
      </w:r>
    </w:p>
    <w:p w14:paraId="7BD92041" w14:textId="77777777" w:rsidR="00642162" w:rsidRPr="001529EB" w:rsidRDefault="00642162" w:rsidP="00364F02">
      <w:pPr>
        <w:pStyle w:val="heading5"/>
      </w:pPr>
    </w:p>
    <w:p w14:paraId="083629A3" w14:textId="77777777" w:rsidR="00642162" w:rsidRDefault="00642162" w:rsidP="00A27BCF">
      <w:pPr>
        <w:pStyle w:val="Heading2"/>
        <w:numPr>
          <w:ilvl w:val="0"/>
          <w:numId w:val="0"/>
        </w:numPr>
      </w:pPr>
      <w:r w:rsidRPr="001529EB">
        <w:t>Appendix 3: Level of influence and selection of tools</w:t>
      </w:r>
    </w:p>
    <w:p w14:paraId="0D5A5EF1" w14:textId="77777777" w:rsidR="00A27BCF" w:rsidRPr="00A27BCF" w:rsidRDefault="00A27BCF" w:rsidP="00A27BCF"/>
    <w:p w14:paraId="20E80D7C" w14:textId="77777777" w:rsidR="00642162" w:rsidRPr="001529EB" w:rsidRDefault="00642162" w:rsidP="00A27BCF">
      <w:pPr>
        <w:rPr>
          <w:b/>
        </w:rPr>
      </w:pPr>
      <w:r w:rsidRPr="001529EB">
        <w:t xml:space="preserve">The below table provides an overview of the standard tools and techniques used for </w:t>
      </w:r>
    </w:p>
    <w:p w14:paraId="015A1B87" w14:textId="77777777" w:rsidR="00642162" w:rsidRPr="001529EB" w:rsidRDefault="00642162" w:rsidP="00A27BCF">
      <w:pPr>
        <w:rPr>
          <w:b/>
        </w:rPr>
      </w:pPr>
      <w:r w:rsidRPr="001529EB">
        <w:t xml:space="preserve">community engagement activities. Tools are selected to ensure we can capture relevant </w:t>
      </w:r>
    </w:p>
    <w:p w14:paraId="78DEB679" w14:textId="77777777" w:rsidR="00642162" w:rsidRPr="001529EB" w:rsidRDefault="00642162" w:rsidP="00A27BCF">
      <w:pPr>
        <w:rPr>
          <w:b/>
        </w:rPr>
      </w:pPr>
      <w:r w:rsidRPr="001529EB">
        <w:t xml:space="preserve">feedback, meet the needs of participants, and are appropriate to the level of engagement and </w:t>
      </w:r>
    </w:p>
    <w:p w14:paraId="130B3526" w14:textId="6565D25E" w:rsidR="00642162" w:rsidRPr="001529EB" w:rsidRDefault="00642162" w:rsidP="00A27BCF">
      <w:pPr>
        <w:rPr>
          <w:b/>
        </w:rPr>
      </w:pPr>
      <w:r w:rsidRPr="001529EB">
        <w:t>influence.</w:t>
      </w:r>
      <w:r w:rsidR="006C45C4">
        <w:t xml:space="preserve"> A range of engagement tools may be used for a project to meet specific stakeholder needs. </w:t>
      </w:r>
      <w:r w:rsidR="006C45C4">
        <w:rPr>
          <w:sz w:val="20"/>
          <w:szCs w:val="18"/>
        </w:rPr>
        <w:t>C</w:t>
      </w:r>
      <w:r w:rsidR="006C45C4" w:rsidRPr="00501C1B">
        <w:t xml:space="preserve">ommunication tools will be used to support all levels of engagement and encourage participation. </w:t>
      </w:r>
    </w:p>
    <w:p w14:paraId="6E6D7920" w14:textId="77777777" w:rsidR="00642162" w:rsidRPr="001529EB" w:rsidRDefault="00642162" w:rsidP="00A27BCF">
      <w:pPr>
        <w:rPr>
          <w:b/>
        </w:rPr>
      </w:pPr>
    </w:p>
    <w:p w14:paraId="3002B51E" w14:textId="77777777" w:rsidR="00642162" w:rsidRPr="001529EB" w:rsidRDefault="00642162" w:rsidP="00A27BCF">
      <w:pPr>
        <w:rPr>
          <w:b/>
        </w:rPr>
      </w:pPr>
      <w:r w:rsidRPr="001529EB">
        <w:t xml:space="preserve">For example, if the level of engagement is ‘collaborate’ where participants have a high level </w:t>
      </w:r>
    </w:p>
    <w:p w14:paraId="72EB1038" w14:textId="77777777" w:rsidR="00642162" w:rsidRPr="001529EB" w:rsidRDefault="00642162" w:rsidP="00A27BCF">
      <w:pPr>
        <w:rPr>
          <w:b/>
        </w:rPr>
      </w:pPr>
      <w:r w:rsidRPr="001529EB">
        <w:t xml:space="preserve">of influence, we may run working groups and deliberative panels. These types of tools would </w:t>
      </w:r>
    </w:p>
    <w:p w14:paraId="3EDA29C2" w14:textId="77777777" w:rsidR="00642162" w:rsidRPr="001529EB" w:rsidRDefault="00642162" w:rsidP="00A27BCF">
      <w:pPr>
        <w:rPr>
          <w:b/>
        </w:rPr>
      </w:pPr>
      <w:r w:rsidRPr="001529EB">
        <w:t xml:space="preserve">not be appropriate at an ‘consult’ level where participants have limited ability to influence the </w:t>
      </w:r>
    </w:p>
    <w:p w14:paraId="5280C33A" w14:textId="77777777" w:rsidR="00642162" w:rsidRPr="001529EB" w:rsidRDefault="00642162" w:rsidP="00A27BCF">
      <w:pPr>
        <w:rPr>
          <w:b/>
        </w:rPr>
      </w:pPr>
      <w:r w:rsidRPr="001529EB">
        <w:t>decision.</w:t>
      </w:r>
    </w:p>
    <w:p w14:paraId="17EB30ED" w14:textId="77777777" w:rsidR="00642162" w:rsidRPr="001529EB" w:rsidRDefault="00642162" w:rsidP="00A27BCF">
      <w:pPr>
        <w:rPr>
          <w:b/>
        </w:rPr>
      </w:pPr>
    </w:p>
    <w:p w14:paraId="30CE7A6A" w14:textId="77777777" w:rsidR="00642162" w:rsidRPr="001529EB" w:rsidRDefault="00642162" w:rsidP="00A27BCF">
      <w:pPr>
        <w:rPr>
          <w:b/>
        </w:rPr>
      </w:pPr>
      <w:r w:rsidRPr="001529EB">
        <w:t xml:space="preserve">Within a single project, different parts of the community or specific stakeholder groups may </w:t>
      </w:r>
    </w:p>
    <w:p w14:paraId="7C3AEF06" w14:textId="77777777" w:rsidR="00642162" w:rsidRDefault="00642162" w:rsidP="00A27BCF">
      <w:pPr>
        <w:rPr>
          <w:b/>
          <w:sz w:val="20"/>
          <w:szCs w:val="18"/>
        </w:rPr>
      </w:pPr>
      <w:r w:rsidRPr="001529EB">
        <w:t>have different levels of influence and therefore be offered specific opportunities to participate</w:t>
      </w:r>
      <w:r w:rsidRPr="00642162">
        <w:rPr>
          <w:sz w:val="20"/>
          <w:szCs w:val="18"/>
        </w:rPr>
        <w:t>.</w:t>
      </w:r>
    </w:p>
    <w:p w14:paraId="1C19A107" w14:textId="77777777" w:rsidR="009E6A57" w:rsidRDefault="009E6A57" w:rsidP="00364F02">
      <w:pPr>
        <w:pStyle w:val="heading5"/>
      </w:pPr>
    </w:p>
    <w:p w14:paraId="1026C51A" w14:textId="7BF0B40F" w:rsidR="00642162" w:rsidRDefault="00642162" w:rsidP="00A27BCF">
      <w:pPr>
        <w:pStyle w:val="Heading3"/>
      </w:pPr>
      <w:r w:rsidRPr="001529EB">
        <w:t>Table 2: Level of influence and tool selection</w:t>
      </w:r>
    </w:p>
    <w:p w14:paraId="1FAD1A2A" w14:textId="77777777" w:rsidR="00642162" w:rsidRDefault="00642162" w:rsidP="00364F02">
      <w:pPr>
        <w:pStyle w:val="heading5"/>
      </w:pPr>
    </w:p>
    <w:tbl>
      <w:tblPr>
        <w:tblStyle w:val="TableGrid"/>
        <w:tblW w:w="0" w:type="auto"/>
        <w:tblLook w:val="04A0" w:firstRow="1" w:lastRow="0" w:firstColumn="1" w:lastColumn="0" w:noHBand="0" w:noVBand="1"/>
      </w:tblPr>
      <w:tblGrid>
        <w:gridCol w:w="1838"/>
        <w:gridCol w:w="4172"/>
        <w:gridCol w:w="3006"/>
      </w:tblGrid>
      <w:tr w:rsidR="00642162" w:rsidRPr="000607E7" w14:paraId="06B3109C" w14:textId="77777777" w:rsidTr="001529EB">
        <w:tc>
          <w:tcPr>
            <w:tcW w:w="1838" w:type="dxa"/>
          </w:tcPr>
          <w:p w14:paraId="76F1F68D" w14:textId="01B8F308" w:rsidR="00642162" w:rsidRPr="000607E7" w:rsidRDefault="00642162" w:rsidP="00A27BCF">
            <w:pPr>
              <w:rPr>
                <w:b/>
                <w:bCs w:val="0"/>
                <w:i/>
                <w:iCs/>
                <w:sz w:val="22"/>
                <w:szCs w:val="22"/>
              </w:rPr>
            </w:pPr>
            <w:r w:rsidRPr="000607E7">
              <w:rPr>
                <w:b/>
                <w:bCs w:val="0"/>
                <w:sz w:val="22"/>
                <w:szCs w:val="22"/>
              </w:rPr>
              <w:t xml:space="preserve">IAP2 Spectrum </w:t>
            </w:r>
          </w:p>
        </w:tc>
        <w:tc>
          <w:tcPr>
            <w:tcW w:w="4172" w:type="dxa"/>
          </w:tcPr>
          <w:p w14:paraId="3B8C7862" w14:textId="578AEC8E" w:rsidR="00642162" w:rsidRPr="000607E7" w:rsidRDefault="00642162" w:rsidP="00A27BCF">
            <w:pPr>
              <w:rPr>
                <w:b/>
                <w:bCs w:val="0"/>
                <w:i/>
                <w:iCs/>
                <w:sz w:val="22"/>
                <w:szCs w:val="22"/>
              </w:rPr>
            </w:pPr>
            <w:r w:rsidRPr="000607E7">
              <w:rPr>
                <w:b/>
                <w:bCs w:val="0"/>
                <w:sz w:val="22"/>
                <w:szCs w:val="22"/>
              </w:rPr>
              <w:t xml:space="preserve">Level of influence </w:t>
            </w:r>
          </w:p>
        </w:tc>
        <w:tc>
          <w:tcPr>
            <w:tcW w:w="3006" w:type="dxa"/>
          </w:tcPr>
          <w:p w14:paraId="16F31681" w14:textId="3A283D4B" w:rsidR="00642162" w:rsidRPr="000607E7" w:rsidRDefault="00642162" w:rsidP="00A27BCF">
            <w:pPr>
              <w:rPr>
                <w:b/>
                <w:bCs w:val="0"/>
                <w:i/>
                <w:iCs/>
                <w:sz w:val="22"/>
                <w:szCs w:val="22"/>
              </w:rPr>
            </w:pPr>
            <w:r w:rsidRPr="000607E7">
              <w:rPr>
                <w:b/>
                <w:bCs w:val="0"/>
                <w:sz w:val="22"/>
                <w:szCs w:val="22"/>
              </w:rPr>
              <w:t>Example tools and techniques</w:t>
            </w:r>
          </w:p>
        </w:tc>
      </w:tr>
      <w:tr w:rsidR="00642162" w:rsidRPr="000607E7" w14:paraId="4A7CBE47" w14:textId="77777777" w:rsidTr="001529EB">
        <w:tc>
          <w:tcPr>
            <w:tcW w:w="1838" w:type="dxa"/>
          </w:tcPr>
          <w:p w14:paraId="1E90D790" w14:textId="34D69D26" w:rsidR="00642162" w:rsidRPr="000607E7" w:rsidRDefault="00642162" w:rsidP="00A27BCF">
            <w:pPr>
              <w:rPr>
                <w:b/>
                <w:sz w:val="22"/>
                <w:szCs w:val="22"/>
              </w:rPr>
            </w:pPr>
            <w:r w:rsidRPr="000607E7">
              <w:rPr>
                <w:sz w:val="22"/>
                <w:szCs w:val="22"/>
              </w:rPr>
              <w:t>Inform</w:t>
            </w:r>
          </w:p>
        </w:tc>
        <w:tc>
          <w:tcPr>
            <w:tcW w:w="4172" w:type="dxa"/>
          </w:tcPr>
          <w:p w14:paraId="35AA6D34" w14:textId="433B1009" w:rsidR="00642162" w:rsidRPr="000607E7" w:rsidRDefault="00642162" w:rsidP="00A27BCF">
            <w:pPr>
              <w:rPr>
                <w:b/>
                <w:sz w:val="22"/>
                <w:szCs w:val="22"/>
              </w:rPr>
            </w:pPr>
            <w:r w:rsidRPr="000607E7">
              <w:rPr>
                <w:sz w:val="22"/>
                <w:szCs w:val="22"/>
              </w:rPr>
              <w:t xml:space="preserve">No ability to influence the decision. </w:t>
            </w:r>
          </w:p>
        </w:tc>
        <w:tc>
          <w:tcPr>
            <w:tcW w:w="3006" w:type="dxa"/>
          </w:tcPr>
          <w:p w14:paraId="1E972B27" w14:textId="77777777" w:rsidR="00642162" w:rsidRPr="000607E7" w:rsidRDefault="00642162" w:rsidP="00A27BCF">
            <w:pPr>
              <w:rPr>
                <w:b/>
                <w:sz w:val="22"/>
                <w:szCs w:val="22"/>
              </w:rPr>
            </w:pPr>
            <w:r w:rsidRPr="000607E7">
              <w:rPr>
                <w:sz w:val="22"/>
                <w:szCs w:val="22"/>
              </w:rPr>
              <w:t>• Letter</w:t>
            </w:r>
          </w:p>
          <w:p w14:paraId="3B0FA096" w14:textId="77777777" w:rsidR="00642162" w:rsidRPr="000607E7" w:rsidRDefault="00642162" w:rsidP="00A27BCF">
            <w:pPr>
              <w:rPr>
                <w:b/>
                <w:sz w:val="22"/>
                <w:szCs w:val="22"/>
              </w:rPr>
            </w:pPr>
            <w:r w:rsidRPr="000607E7">
              <w:rPr>
                <w:sz w:val="22"/>
                <w:szCs w:val="22"/>
              </w:rPr>
              <w:t>• Newsletter</w:t>
            </w:r>
          </w:p>
          <w:p w14:paraId="63CAB386" w14:textId="77777777" w:rsidR="00642162" w:rsidRPr="000607E7" w:rsidRDefault="00642162" w:rsidP="00A27BCF">
            <w:pPr>
              <w:rPr>
                <w:b/>
                <w:sz w:val="22"/>
                <w:szCs w:val="22"/>
              </w:rPr>
            </w:pPr>
            <w:r w:rsidRPr="000607E7">
              <w:rPr>
                <w:sz w:val="22"/>
                <w:szCs w:val="22"/>
              </w:rPr>
              <w:t xml:space="preserve">• Flyer, poster </w:t>
            </w:r>
          </w:p>
          <w:p w14:paraId="04329FD9" w14:textId="77777777" w:rsidR="00642162" w:rsidRPr="000607E7" w:rsidRDefault="00642162" w:rsidP="00A27BCF">
            <w:pPr>
              <w:rPr>
                <w:b/>
                <w:sz w:val="22"/>
                <w:szCs w:val="22"/>
              </w:rPr>
            </w:pPr>
            <w:r w:rsidRPr="000607E7">
              <w:rPr>
                <w:sz w:val="22"/>
                <w:szCs w:val="22"/>
              </w:rPr>
              <w:t xml:space="preserve">• Signage </w:t>
            </w:r>
          </w:p>
          <w:p w14:paraId="750535B9" w14:textId="77777777" w:rsidR="00642162" w:rsidRPr="000607E7" w:rsidRDefault="00642162" w:rsidP="00A27BCF">
            <w:pPr>
              <w:rPr>
                <w:b/>
                <w:sz w:val="22"/>
                <w:szCs w:val="22"/>
              </w:rPr>
            </w:pPr>
            <w:r w:rsidRPr="000607E7">
              <w:rPr>
                <w:sz w:val="22"/>
                <w:szCs w:val="22"/>
              </w:rPr>
              <w:t xml:space="preserve">• Social media </w:t>
            </w:r>
          </w:p>
          <w:p w14:paraId="662C3F14" w14:textId="62F1E5AE" w:rsidR="00642162" w:rsidRPr="000607E7" w:rsidRDefault="00642162" w:rsidP="00A27BCF">
            <w:pPr>
              <w:rPr>
                <w:b/>
                <w:sz w:val="22"/>
                <w:szCs w:val="22"/>
              </w:rPr>
            </w:pPr>
            <w:r w:rsidRPr="000607E7">
              <w:rPr>
                <w:sz w:val="22"/>
                <w:szCs w:val="22"/>
              </w:rPr>
              <w:t>• Website</w:t>
            </w:r>
          </w:p>
        </w:tc>
      </w:tr>
      <w:tr w:rsidR="00642162" w:rsidRPr="000607E7" w14:paraId="78F12370" w14:textId="77777777" w:rsidTr="001529EB">
        <w:tc>
          <w:tcPr>
            <w:tcW w:w="1838" w:type="dxa"/>
          </w:tcPr>
          <w:p w14:paraId="2E9C85BB" w14:textId="19782FCF" w:rsidR="00642162" w:rsidRPr="000607E7" w:rsidRDefault="00642162" w:rsidP="00A27BCF">
            <w:pPr>
              <w:rPr>
                <w:b/>
                <w:sz w:val="22"/>
                <w:szCs w:val="22"/>
              </w:rPr>
            </w:pPr>
            <w:r w:rsidRPr="000607E7">
              <w:rPr>
                <w:sz w:val="22"/>
                <w:szCs w:val="22"/>
              </w:rPr>
              <w:t xml:space="preserve">Consult </w:t>
            </w:r>
          </w:p>
        </w:tc>
        <w:tc>
          <w:tcPr>
            <w:tcW w:w="4172" w:type="dxa"/>
          </w:tcPr>
          <w:p w14:paraId="67F5D077" w14:textId="77777777" w:rsidR="00642162" w:rsidRPr="000607E7" w:rsidRDefault="00642162" w:rsidP="00A27BCF">
            <w:pPr>
              <w:rPr>
                <w:b/>
                <w:sz w:val="22"/>
                <w:szCs w:val="22"/>
              </w:rPr>
            </w:pPr>
            <w:r w:rsidRPr="000607E7">
              <w:rPr>
                <w:sz w:val="22"/>
                <w:szCs w:val="22"/>
              </w:rPr>
              <w:t xml:space="preserve">Low level of influence. </w:t>
            </w:r>
          </w:p>
          <w:p w14:paraId="45C32BE7" w14:textId="422251BE" w:rsidR="00642162" w:rsidRPr="000607E7" w:rsidRDefault="00642162" w:rsidP="00A27BCF">
            <w:pPr>
              <w:rPr>
                <w:b/>
                <w:sz w:val="22"/>
                <w:szCs w:val="22"/>
              </w:rPr>
            </w:pPr>
            <w:r w:rsidRPr="000607E7">
              <w:rPr>
                <w:sz w:val="22"/>
                <w:szCs w:val="22"/>
              </w:rPr>
              <w:t xml:space="preserve">Usually a requirement for feedback or more information by Council. </w:t>
            </w:r>
          </w:p>
        </w:tc>
        <w:tc>
          <w:tcPr>
            <w:tcW w:w="3006" w:type="dxa"/>
          </w:tcPr>
          <w:p w14:paraId="45078561" w14:textId="77777777" w:rsidR="00642162" w:rsidRPr="000607E7" w:rsidRDefault="00642162" w:rsidP="00A27BCF">
            <w:pPr>
              <w:rPr>
                <w:b/>
                <w:sz w:val="22"/>
                <w:szCs w:val="22"/>
              </w:rPr>
            </w:pPr>
            <w:r w:rsidRPr="000607E7">
              <w:rPr>
                <w:sz w:val="22"/>
                <w:szCs w:val="22"/>
              </w:rPr>
              <w:t xml:space="preserve">• Survey </w:t>
            </w:r>
          </w:p>
          <w:p w14:paraId="222146FD" w14:textId="77777777" w:rsidR="00642162" w:rsidRPr="000607E7" w:rsidRDefault="00642162" w:rsidP="00A27BCF">
            <w:pPr>
              <w:rPr>
                <w:b/>
                <w:sz w:val="22"/>
                <w:szCs w:val="22"/>
              </w:rPr>
            </w:pPr>
            <w:r w:rsidRPr="000607E7">
              <w:rPr>
                <w:sz w:val="22"/>
                <w:szCs w:val="22"/>
              </w:rPr>
              <w:t xml:space="preserve">• Submission </w:t>
            </w:r>
          </w:p>
          <w:p w14:paraId="4F475396" w14:textId="69B5AD45" w:rsidR="006245BD" w:rsidRPr="000607E7" w:rsidRDefault="00642162" w:rsidP="00A27BCF">
            <w:pPr>
              <w:rPr>
                <w:b/>
                <w:sz w:val="22"/>
                <w:szCs w:val="22"/>
              </w:rPr>
            </w:pPr>
            <w:r w:rsidRPr="000607E7">
              <w:rPr>
                <w:sz w:val="22"/>
                <w:szCs w:val="22"/>
              </w:rPr>
              <w:t xml:space="preserve">• Poll </w:t>
            </w:r>
          </w:p>
          <w:p w14:paraId="6B781601" w14:textId="6031CF43" w:rsidR="006245BD" w:rsidRPr="000607E7" w:rsidRDefault="00642162" w:rsidP="00A27BCF">
            <w:pPr>
              <w:rPr>
                <w:b/>
                <w:sz w:val="22"/>
                <w:szCs w:val="22"/>
              </w:rPr>
            </w:pPr>
            <w:r w:rsidRPr="000607E7">
              <w:rPr>
                <w:sz w:val="22"/>
                <w:szCs w:val="22"/>
              </w:rPr>
              <w:t xml:space="preserve">• Drop in / pop up </w:t>
            </w:r>
          </w:p>
        </w:tc>
      </w:tr>
      <w:tr w:rsidR="00642162" w:rsidRPr="000607E7" w14:paraId="60634B95" w14:textId="77777777" w:rsidTr="001529EB">
        <w:tc>
          <w:tcPr>
            <w:tcW w:w="1838" w:type="dxa"/>
          </w:tcPr>
          <w:p w14:paraId="55E98249" w14:textId="454B567A" w:rsidR="00642162" w:rsidRPr="000607E7" w:rsidRDefault="00642162" w:rsidP="00A27BCF">
            <w:pPr>
              <w:rPr>
                <w:b/>
                <w:sz w:val="22"/>
                <w:szCs w:val="22"/>
              </w:rPr>
            </w:pPr>
            <w:r w:rsidRPr="000607E7">
              <w:rPr>
                <w:sz w:val="22"/>
                <w:szCs w:val="22"/>
              </w:rPr>
              <w:t>Involve</w:t>
            </w:r>
          </w:p>
        </w:tc>
        <w:tc>
          <w:tcPr>
            <w:tcW w:w="4172" w:type="dxa"/>
          </w:tcPr>
          <w:p w14:paraId="2669215D" w14:textId="77777777" w:rsidR="00642162" w:rsidRPr="000607E7" w:rsidRDefault="00642162" w:rsidP="00A27BCF">
            <w:pPr>
              <w:rPr>
                <w:b/>
                <w:sz w:val="22"/>
                <w:szCs w:val="22"/>
                <w:lang w:val="en-AU"/>
              </w:rPr>
            </w:pPr>
            <w:r w:rsidRPr="000607E7">
              <w:rPr>
                <w:sz w:val="22"/>
                <w:szCs w:val="22"/>
                <w:lang w:val="en-AU"/>
              </w:rPr>
              <w:t xml:space="preserve">Moderate level of influence. </w:t>
            </w:r>
          </w:p>
          <w:p w14:paraId="7A381B6F" w14:textId="5246B84F" w:rsidR="00642162" w:rsidRPr="000607E7" w:rsidRDefault="00642162" w:rsidP="00A27BCF">
            <w:pPr>
              <w:rPr>
                <w:b/>
                <w:sz w:val="22"/>
                <w:szCs w:val="22"/>
              </w:rPr>
            </w:pPr>
            <w:r w:rsidRPr="000607E7">
              <w:rPr>
                <w:sz w:val="22"/>
                <w:szCs w:val="22"/>
                <w:lang w:val="en-AU"/>
              </w:rPr>
              <w:t>Council and community benefit from an exchange in information.</w:t>
            </w:r>
          </w:p>
        </w:tc>
        <w:tc>
          <w:tcPr>
            <w:tcW w:w="3006" w:type="dxa"/>
          </w:tcPr>
          <w:p w14:paraId="7B643BDF" w14:textId="77777777" w:rsidR="00642162" w:rsidRPr="000607E7" w:rsidRDefault="00642162" w:rsidP="00A27BCF">
            <w:pPr>
              <w:rPr>
                <w:b/>
                <w:sz w:val="22"/>
                <w:szCs w:val="22"/>
                <w:lang w:val="en-AU"/>
              </w:rPr>
            </w:pPr>
            <w:r w:rsidRPr="000607E7">
              <w:rPr>
                <w:sz w:val="22"/>
                <w:szCs w:val="22"/>
                <w:lang w:val="en-AU"/>
              </w:rPr>
              <w:t xml:space="preserve">• Interviews </w:t>
            </w:r>
          </w:p>
          <w:p w14:paraId="02565A6F" w14:textId="77777777" w:rsidR="00642162" w:rsidRPr="000607E7" w:rsidRDefault="00642162" w:rsidP="00A27BCF">
            <w:pPr>
              <w:rPr>
                <w:b/>
                <w:sz w:val="22"/>
                <w:szCs w:val="22"/>
                <w:lang w:val="en-AU"/>
              </w:rPr>
            </w:pPr>
            <w:r w:rsidRPr="000607E7">
              <w:rPr>
                <w:sz w:val="22"/>
                <w:szCs w:val="22"/>
                <w:lang w:val="en-AU"/>
              </w:rPr>
              <w:t xml:space="preserve">• Workshops </w:t>
            </w:r>
          </w:p>
          <w:p w14:paraId="73223431" w14:textId="77777777" w:rsidR="00642162" w:rsidRPr="000607E7" w:rsidRDefault="00642162" w:rsidP="00A27BCF">
            <w:pPr>
              <w:rPr>
                <w:b/>
                <w:sz w:val="22"/>
                <w:szCs w:val="22"/>
                <w:lang w:val="en-AU"/>
              </w:rPr>
            </w:pPr>
            <w:r w:rsidRPr="000607E7">
              <w:rPr>
                <w:sz w:val="22"/>
                <w:szCs w:val="22"/>
                <w:lang w:val="en-AU"/>
              </w:rPr>
              <w:t xml:space="preserve">• Focus groups </w:t>
            </w:r>
          </w:p>
          <w:p w14:paraId="4D5972B6" w14:textId="77777777" w:rsidR="00642162" w:rsidRPr="000607E7" w:rsidRDefault="00642162" w:rsidP="00A27BCF">
            <w:pPr>
              <w:rPr>
                <w:b/>
                <w:sz w:val="22"/>
                <w:szCs w:val="22"/>
                <w:lang w:val="en-AU"/>
              </w:rPr>
            </w:pPr>
            <w:r w:rsidRPr="000607E7">
              <w:rPr>
                <w:sz w:val="22"/>
                <w:szCs w:val="22"/>
                <w:lang w:val="en-AU"/>
              </w:rPr>
              <w:t xml:space="preserve">• Community forum </w:t>
            </w:r>
          </w:p>
          <w:p w14:paraId="55816743" w14:textId="0AA5234A" w:rsidR="006B7DC8" w:rsidRPr="000607E7" w:rsidRDefault="00642162" w:rsidP="00A27BCF">
            <w:pPr>
              <w:rPr>
                <w:b/>
                <w:sz w:val="22"/>
                <w:szCs w:val="22"/>
              </w:rPr>
            </w:pPr>
            <w:r w:rsidRPr="000607E7">
              <w:rPr>
                <w:sz w:val="22"/>
                <w:szCs w:val="22"/>
                <w:lang w:val="en-AU"/>
              </w:rPr>
              <w:t>• Site visit</w:t>
            </w:r>
          </w:p>
        </w:tc>
      </w:tr>
      <w:tr w:rsidR="00642162" w:rsidRPr="000607E7" w14:paraId="54DB138A" w14:textId="77777777" w:rsidTr="001529EB">
        <w:tc>
          <w:tcPr>
            <w:tcW w:w="1838" w:type="dxa"/>
          </w:tcPr>
          <w:p w14:paraId="5C576F97" w14:textId="25B2D91F" w:rsidR="00642162" w:rsidRPr="000607E7" w:rsidRDefault="00642162" w:rsidP="00A27BCF">
            <w:pPr>
              <w:rPr>
                <w:b/>
                <w:sz w:val="22"/>
                <w:szCs w:val="22"/>
              </w:rPr>
            </w:pPr>
            <w:r w:rsidRPr="000607E7">
              <w:rPr>
                <w:sz w:val="22"/>
                <w:szCs w:val="22"/>
              </w:rPr>
              <w:t xml:space="preserve">Collaborate </w:t>
            </w:r>
          </w:p>
        </w:tc>
        <w:tc>
          <w:tcPr>
            <w:tcW w:w="4172" w:type="dxa"/>
          </w:tcPr>
          <w:p w14:paraId="2160D33E" w14:textId="50D22C66" w:rsidR="00642162" w:rsidRPr="000607E7" w:rsidRDefault="00642162" w:rsidP="00A27BCF">
            <w:pPr>
              <w:rPr>
                <w:b/>
                <w:sz w:val="22"/>
                <w:szCs w:val="22"/>
              </w:rPr>
            </w:pPr>
            <w:r w:rsidRPr="000607E7">
              <w:rPr>
                <w:sz w:val="22"/>
                <w:szCs w:val="22"/>
              </w:rPr>
              <w:t xml:space="preserve">Moderate to high level of influence, decision making still lies with Council. Greater opportunities to influence the project through a planned and longer consultation process. </w:t>
            </w:r>
          </w:p>
        </w:tc>
        <w:tc>
          <w:tcPr>
            <w:tcW w:w="3006" w:type="dxa"/>
          </w:tcPr>
          <w:p w14:paraId="6C00BFEF" w14:textId="77777777" w:rsidR="00642162" w:rsidRPr="000607E7" w:rsidRDefault="00642162" w:rsidP="00A27BCF">
            <w:pPr>
              <w:rPr>
                <w:b/>
                <w:sz w:val="22"/>
                <w:szCs w:val="22"/>
              </w:rPr>
            </w:pPr>
            <w:r w:rsidRPr="000607E7">
              <w:rPr>
                <w:sz w:val="22"/>
                <w:szCs w:val="22"/>
              </w:rPr>
              <w:t xml:space="preserve">• Advisory groups </w:t>
            </w:r>
          </w:p>
          <w:p w14:paraId="415CC5B0" w14:textId="77777777" w:rsidR="00642162" w:rsidRPr="000607E7" w:rsidRDefault="00642162" w:rsidP="00A27BCF">
            <w:pPr>
              <w:rPr>
                <w:b/>
                <w:sz w:val="22"/>
                <w:szCs w:val="22"/>
              </w:rPr>
            </w:pPr>
            <w:r w:rsidRPr="000607E7">
              <w:rPr>
                <w:sz w:val="22"/>
                <w:szCs w:val="22"/>
              </w:rPr>
              <w:t xml:space="preserve">• Working group </w:t>
            </w:r>
          </w:p>
          <w:p w14:paraId="62862FC8" w14:textId="77777777" w:rsidR="00642162" w:rsidRPr="000607E7" w:rsidRDefault="00642162" w:rsidP="00A27BCF">
            <w:pPr>
              <w:rPr>
                <w:b/>
                <w:sz w:val="22"/>
                <w:szCs w:val="22"/>
              </w:rPr>
            </w:pPr>
            <w:r w:rsidRPr="000607E7">
              <w:rPr>
                <w:sz w:val="22"/>
                <w:szCs w:val="22"/>
              </w:rPr>
              <w:t xml:space="preserve">• Deliberative panel </w:t>
            </w:r>
          </w:p>
          <w:p w14:paraId="1A94ADC5" w14:textId="0BD8B78D" w:rsidR="006B7DC8" w:rsidRPr="000607E7" w:rsidRDefault="006B7DC8" w:rsidP="00A27BCF">
            <w:pPr>
              <w:rPr>
                <w:b/>
                <w:sz w:val="22"/>
                <w:szCs w:val="22"/>
              </w:rPr>
            </w:pPr>
            <w:r w:rsidRPr="000607E7">
              <w:rPr>
                <w:sz w:val="22"/>
                <w:szCs w:val="22"/>
              </w:rPr>
              <w:t xml:space="preserve"> </w:t>
            </w:r>
          </w:p>
        </w:tc>
      </w:tr>
      <w:tr w:rsidR="00642162" w:rsidRPr="000607E7" w14:paraId="5EE42A01" w14:textId="77777777" w:rsidTr="001529EB">
        <w:tc>
          <w:tcPr>
            <w:tcW w:w="1838" w:type="dxa"/>
          </w:tcPr>
          <w:p w14:paraId="73897F14" w14:textId="03ACCFE6" w:rsidR="00642162" w:rsidRPr="000607E7" w:rsidRDefault="00642162" w:rsidP="00A27BCF">
            <w:pPr>
              <w:rPr>
                <w:b/>
                <w:sz w:val="22"/>
                <w:szCs w:val="22"/>
              </w:rPr>
            </w:pPr>
            <w:r w:rsidRPr="000607E7">
              <w:rPr>
                <w:sz w:val="22"/>
                <w:szCs w:val="22"/>
              </w:rPr>
              <w:t xml:space="preserve">Empower </w:t>
            </w:r>
          </w:p>
        </w:tc>
        <w:tc>
          <w:tcPr>
            <w:tcW w:w="4172" w:type="dxa"/>
          </w:tcPr>
          <w:p w14:paraId="4B705EC9" w14:textId="77777777" w:rsidR="00642162" w:rsidRPr="000607E7" w:rsidRDefault="00642162" w:rsidP="00A27BCF">
            <w:pPr>
              <w:rPr>
                <w:b/>
                <w:sz w:val="22"/>
                <w:szCs w:val="22"/>
              </w:rPr>
            </w:pPr>
            <w:r w:rsidRPr="000607E7">
              <w:rPr>
                <w:sz w:val="22"/>
                <w:szCs w:val="22"/>
              </w:rPr>
              <w:t xml:space="preserve">High level of influence. </w:t>
            </w:r>
          </w:p>
          <w:p w14:paraId="7CDD1C52" w14:textId="3F338B0D" w:rsidR="00642162" w:rsidRPr="000607E7" w:rsidRDefault="00642162" w:rsidP="00A27BCF">
            <w:pPr>
              <w:rPr>
                <w:b/>
                <w:sz w:val="22"/>
                <w:szCs w:val="22"/>
              </w:rPr>
            </w:pPr>
            <w:r w:rsidRPr="000607E7">
              <w:rPr>
                <w:sz w:val="22"/>
                <w:szCs w:val="22"/>
              </w:rPr>
              <w:t xml:space="preserve">Decision making is placed in the hands of the public. </w:t>
            </w:r>
          </w:p>
        </w:tc>
        <w:tc>
          <w:tcPr>
            <w:tcW w:w="3006" w:type="dxa"/>
          </w:tcPr>
          <w:p w14:paraId="3144A467" w14:textId="27839C93" w:rsidR="006B7DC8" w:rsidRPr="000607E7" w:rsidRDefault="00642162" w:rsidP="00A27BCF">
            <w:pPr>
              <w:rPr>
                <w:b/>
                <w:sz w:val="22"/>
                <w:szCs w:val="22"/>
              </w:rPr>
            </w:pPr>
            <w:r w:rsidRPr="000607E7">
              <w:rPr>
                <w:sz w:val="22"/>
                <w:szCs w:val="22"/>
              </w:rPr>
              <w:t>•</w:t>
            </w:r>
            <w:r w:rsidR="006B7DC8" w:rsidRPr="000607E7">
              <w:rPr>
                <w:sz w:val="22"/>
                <w:szCs w:val="22"/>
              </w:rPr>
              <w:t xml:space="preserve"> Working group </w:t>
            </w:r>
            <w:r w:rsidRPr="000607E7">
              <w:rPr>
                <w:sz w:val="22"/>
                <w:szCs w:val="22"/>
              </w:rPr>
              <w:t xml:space="preserve"> </w:t>
            </w:r>
          </w:p>
          <w:p w14:paraId="4904FF84" w14:textId="6FA5A459" w:rsidR="00642162" w:rsidRPr="000607E7" w:rsidRDefault="006B7DC8" w:rsidP="00A27BCF">
            <w:pPr>
              <w:rPr>
                <w:b/>
                <w:sz w:val="22"/>
                <w:szCs w:val="22"/>
              </w:rPr>
            </w:pPr>
            <w:r w:rsidRPr="000607E7">
              <w:rPr>
                <w:sz w:val="22"/>
                <w:szCs w:val="22"/>
              </w:rPr>
              <w:t>•</w:t>
            </w:r>
            <w:r w:rsidR="006730E8" w:rsidRPr="000607E7">
              <w:rPr>
                <w:sz w:val="22"/>
                <w:szCs w:val="22"/>
              </w:rPr>
              <w:t xml:space="preserve"> </w:t>
            </w:r>
            <w:r w:rsidR="00642162" w:rsidRPr="000607E7">
              <w:rPr>
                <w:sz w:val="22"/>
                <w:szCs w:val="22"/>
              </w:rPr>
              <w:t xml:space="preserve">Delegated Committees </w:t>
            </w:r>
          </w:p>
          <w:p w14:paraId="3C131852" w14:textId="34BD94BF" w:rsidR="00642162" w:rsidRPr="000607E7" w:rsidRDefault="00642162" w:rsidP="00A27BCF">
            <w:pPr>
              <w:rPr>
                <w:b/>
                <w:sz w:val="22"/>
                <w:szCs w:val="22"/>
              </w:rPr>
            </w:pPr>
            <w:r w:rsidRPr="000607E7">
              <w:rPr>
                <w:sz w:val="22"/>
                <w:szCs w:val="22"/>
              </w:rPr>
              <w:t>•</w:t>
            </w:r>
            <w:r w:rsidR="006730E8" w:rsidRPr="000607E7">
              <w:rPr>
                <w:sz w:val="22"/>
                <w:szCs w:val="22"/>
              </w:rPr>
              <w:t xml:space="preserve"> </w:t>
            </w:r>
            <w:r w:rsidRPr="000607E7">
              <w:rPr>
                <w:sz w:val="22"/>
                <w:szCs w:val="22"/>
              </w:rPr>
              <w:t xml:space="preserve">Citizens Juries </w:t>
            </w:r>
          </w:p>
          <w:p w14:paraId="499471F2" w14:textId="6BEB4716" w:rsidR="00642162" w:rsidRPr="000607E7" w:rsidRDefault="00642162" w:rsidP="00A27BCF">
            <w:pPr>
              <w:rPr>
                <w:b/>
                <w:sz w:val="22"/>
                <w:szCs w:val="22"/>
              </w:rPr>
            </w:pPr>
            <w:r w:rsidRPr="000607E7">
              <w:rPr>
                <w:sz w:val="22"/>
                <w:szCs w:val="22"/>
              </w:rPr>
              <w:t>• Democratic voting</w:t>
            </w:r>
          </w:p>
        </w:tc>
      </w:tr>
    </w:tbl>
    <w:p w14:paraId="2346FB7F" w14:textId="77777777" w:rsidR="00642162" w:rsidRPr="001529EB" w:rsidRDefault="00642162" w:rsidP="00364F02">
      <w:pPr>
        <w:pStyle w:val="heading5"/>
      </w:pPr>
    </w:p>
    <w:sectPr w:rsidR="00642162" w:rsidRPr="001529EB" w:rsidSect="007F2F89">
      <w:footerReference w:type="default" r:id="rId36"/>
      <w:headerReference w:type="first" r:id="rId37"/>
      <w:footerReference w:type="first" r:id="rId3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5908B" w14:textId="77777777" w:rsidR="00882EB0" w:rsidRDefault="00882EB0" w:rsidP="00364F02">
      <w:r>
        <w:separator/>
      </w:r>
    </w:p>
  </w:endnote>
  <w:endnote w:type="continuationSeparator" w:id="0">
    <w:p w14:paraId="54ECBDA5" w14:textId="77777777" w:rsidR="00882EB0" w:rsidRDefault="00882EB0" w:rsidP="00364F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mn-e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EB39B" w14:textId="6E20A933" w:rsidR="003749D0" w:rsidRDefault="003749D0" w:rsidP="00364F02">
    <w:pPr>
      <w:pStyle w:val="Footer"/>
    </w:pPr>
    <w:r>
      <w:rPr>
        <w:noProof/>
      </w:rPr>
      <w:drawing>
        <wp:anchor distT="0" distB="0" distL="114300" distR="114300" simplePos="0" relativeHeight="251668480" behindDoc="1" locked="0" layoutInCell="1" allowOverlap="1" wp14:anchorId="7607F559" wp14:editId="29F48ED2">
          <wp:simplePos x="0" y="0"/>
          <wp:positionH relativeFrom="page">
            <wp:align>right</wp:align>
          </wp:positionH>
          <wp:positionV relativeFrom="page">
            <wp:posOffset>9604483</wp:posOffset>
          </wp:positionV>
          <wp:extent cx="7559675" cy="1104900"/>
          <wp:effectExtent l="0" t="0" r="0" b="0"/>
          <wp:wrapTight wrapText="bothSides">
            <wp:wrapPolygon edited="0">
              <wp:start x="16384" y="4469"/>
              <wp:lineTo x="15839" y="5959"/>
              <wp:lineTo x="15295" y="9310"/>
              <wp:lineTo x="15295" y="14524"/>
              <wp:lineTo x="15567" y="16386"/>
              <wp:lineTo x="16112" y="17131"/>
              <wp:lineTo x="16656" y="17131"/>
              <wp:lineTo x="18670" y="16386"/>
              <wp:lineTo x="20793" y="13779"/>
              <wp:lineTo x="20847" y="7821"/>
              <wp:lineTo x="20031" y="6703"/>
              <wp:lineTo x="16982" y="4469"/>
              <wp:lineTo x="16384" y="4469"/>
            </wp:wrapPolygon>
          </wp:wrapTight>
          <wp:docPr id="2"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04900"/>
                  </a:xfrm>
                  <a:prstGeom prst="rect">
                    <a:avLst/>
                  </a:prstGeom>
                </pic:spPr>
              </pic:pic>
            </a:graphicData>
          </a:graphic>
          <wp14:sizeRelH relativeFrom="margin">
            <wp14:pctWidth>0</wp14:pctWidth>
          </wp14:sizeRelH>
          <wp14:sizeRelV relativeFrom="margin">
            <wp14:pctHeight>0</wp14:pctHeight>
          </wp14:sizeRelV>
        </wp:anchor>
      </w:drawing>
    </w:r>
    <w:sdt>
      <w:sdtPr>
        <w:id w:val="182253320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2FE0B7D7" w14:textId="43288FBA" w:rsidR="00FE6A94" w:rsidRDefault="00FE6A94" w:rsidP="00364F0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4051262"/>
      <w:docPartObj>
        <w:docPartGallery w:val="Page Numbers (Bottom of Page)"/>
        <w:docPartUnique/>
      </w:docPartObj>
    </w:sdtPr>
    <w:sdtEndPr>
      <w:rPr>
        <w:noProof/>
      </w:rPr>
    </w:sdtEndPr>
    <w:sdtContent>
      <w:p w14:paraId="14A40DB3" w14:textId="3F5B2D92" w:rsidR="003749D0" w:rsidRDefault="003749D0" w:rsidP="00364F02">
        <w:pPr>
          <w:pStyle w:val="Footer"/>
        </w:pPr>
        <w:r>
          <w:rPr>
            <w:noProof/>
          </w:rPr>
          <w:drawing>
            <wp:anchor distT="0" distB="0" distL="114300" distR="114300" simplePos="0" relativeHeight="251666432" behindDoc="1" locked="0" layoutInCell="1" allowOverlap="1" wp14:anchorId="4B90DC90" wp14:editId="7A7C7656">
              <wp:simplePos x="0" y="0"/>
              <wp:positionH relativeFrom="page">
                <wp:align>right</wp:align>
              </wp:positionH>
              <wp:positionV relativeFrom="page">
                <wp:align>bottom</wp:align>
              </wp:positionV>
              <wp:extent cx="7563485" cy="1194373"/>
              <wp:effectExtent l="0" t="0" r="0" b="0"/>
              <wp:wrapTight wrapText="bothSides">
                <wp:wrapPolygon edited="0">
                  <wp:start x="707" y="1379"/>
                  <wp:lineTo x="707" y="15511"/>
                  <wp:lineTo x="7018" y="16889"/>
                  <wp:lineTo x="16158" y="17579"/>
                  <wp:lineTo x="16647" y="17579"/>
                  <wp:lineTo x="18008" y="16889"/>
                  <wp:lineTo x="20728" y="14477"/>
                  <wp:lineTo x="20782" y="8962"/>
                  <wp:lineTo x="20020" y="7928"/>
                  <wp:lineTo x="17355" y="7583"/>
                  <wp:lineTo x="20782" y="2757"/>
                  <wp:lineTo x="20782" y="1379"/>
                  <wp:lineTo x="707" y="1379"/>
                </wp:wrapPolygon>
              </wp:wrapTight>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194373"/>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Pr>
            <w:noProof/>
          </w:rPr>
          <w:t>2</w:t>
        </w:r>
        <w:r>
          <w:rPr>
            <w:noProof/>
          </w:rPr>
          <w:fldChar w:fldCharType="end"/>
        </w:r>
      </w:p>
    </w:sdtContent>
  </w:sdt>
  <w:p w14:paraId="0F5A3006" w14:textId="412B90B4" w:rsidR="00FE6A94" w:rsidRDefault="00FE6A94" w:rsidP="00364F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034D5A" w14:textId="77777777" w:rsidR="00882EB0" w:rsidRDefault="00882EB0" w:rsidP="00364F02">
      <w:r>
        <w:separator/>
      </w:r>
    </w:p>
  </w:footnote>
  <w:footnote w:type="continuationSeparator" w:id="0">
    <w:p w14:paraId="2767E418" w14:textId="77777777" w:rsidR="00882EB0" w:rsidRDefault="00882EB0" w:rsidP="00364F02">
      <w:r>
        <w:continuationSeparator/>
      </w:r>
    </w:p>
  </w:footnote>
  <w:footnote w:id="1">
    <w:p w14:paraId="2E1C441B" w14:textId="0AA90AD6" w:rsidR="005E327C" w:rsidRPr="005E327C" w:rsidRDefault="005E327C" w:rsidP="00364F02">
      <w:pPr>
        <w:pStyle w:val="FootnoteText"/>
        <w:rPr>
          <w:lang w:val="en-US"/>
        </w:rPr>
      </w:pPr>
      <w:r w:rsidRPr="005E327C">
        <w:rPr>
          <w:rStyle w:val="FootnoteReference"/>
        </w:rPr>
        <w:footnoteRef/>
      </w:r>
      <w:r w:rsidRPr="005E327C">
        <w:t xml:space="preserve"> Most decisions will be made by Council. Some operational or lower-impact decisions may be made by the Chief Executive Officer or responsible Director.</w:t>
      </w:r>
    </w:p>
  </w:footnote>
  <w:footnote w:id="2">
    <w:p w14:paraId="113D0195" w14:textId="39995EDD" w:rsidR="00D76E49" w:rsidRPr="001D5D75" w:rsidRDefault="00D76E49" w:rsidP="00364F02">
      <w:pPr>
        <w:pStyle w:val="FootnoteText"/>
        <w:rPr>
          <w:lang w:val="en-US"/>
        </w:rPr>
      </w:pPr>
      <w:r w:rsidRPr="001D5D75">
        <w:rPr>
          <w:rStyle w:val="FootnoteReference"/>
        </w:rPr>
        <w:footnoteRef/>
      </w:r>
      <w:r w:rsidRPr="001D5D75">
        <w:t xml:space="preserve"> Through data gathered in the Annual Community Satisfaction Survey</w:t>
      </w:r>
    </w:p>
  </w:footnote>
  <w:footnote w:id="3">
    <w:p w14:paraId="0D427439" w14:textId="212915CD" w:rsidR="001D5D75" w:rsidRPr="001D5D75" w:rsidRDefault="001D5D75" w:rsidP="00364F02">
      <w:pPr>
        <w:pStyle w:val="FootnoteText"/>
        <w:rPr>
          <w:lang w:val="en-US"/>
        </w:rPr>
      </w:pPr>
      <w:r w:rsidRPr="001D5D75">
        <w:rPr>
          <w:rStyle w:val="FootnoteReference"/>
        </w:rPr>
        <w:footnoteRef/>
      </w:r>
      <w:r w:rsidRPr="001D5D75">
        <w:t xml:space="preserve"> </w:t>
      </w:r>
      <w:hyperlink r:id="rId1" w:history="1">
        <w:r w:rsidRPr="001D5D75">
          <w:rPr>
            <w:rStyle w:val="Hyperlink"/>
            <w:color w:val="auto"/>
            <w:u w:val="none"/>
          </w:rPr>
          <w:t>Local Government (Governance and Integrity) Amendment Regulations 2024</w:t>
        </w:r>
      </w:hyperlink>
    </w:p>
  </w:footnote>
  <w:footnote w:id="4">
    <w:p w14:paraId="5C49F4ED" w14:textId="7582B428" w:rsidR="00430D33" w:rsidRPr="001529EB" w:rsidRDefault="00430D33" w:rsidP="00364F02">
      <w:pPr>
        <w:pStyle w:val="FootnoteText"/>
        <w:rPr>
          <w:lang w:val="en-US"/>
        </w:rPr>
      </w:pPr>
      <w:r w:rsidRPr="001529EB">
        <w:rPr>
          <w:rStyle w:val="FootnoteReference"/>
          <w:sz w:val="16"/>
          <w:szCs w:val="16"/>
        </w:rPr>
        <w:footnoteRef/>
      </w:r>
      <w:r w:rsidRPr="001529EB">
        <w:t xml:space="preserve"> </w:t>
      </w:r>
      <w:r w:rsidR="008D3929" w:rsidRPr="001529EB">
        <w:t>Under Local Government Act 2020 engagement for these strategic plans must include deliberative practices</w:t>
      </w:r>
      <w:r w:rsidR="008D3929" w:rsidRPr="00B56F1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C24BA" w14:textId="373E1CCA" w:rsidR="00FE6A94" w:rsidRDefault="009F7075" w:rsidP="00364F02">
    <w:pPr>
      <w:pStyle w:val="Header"/>
    </w:pPr>
    <w:r>
      <w:rPr>
        <w:noProof/>
      </w:rPr>
      <mc:AlternateContent>
        <mc:Choice Requires="wpg">
          <w:drawing>
            <wp:anchor distT="0" distB="0" distL="114300" distR="114300" simplePos="0" relativeHeight="251670528" behindDoc="0" locked="0" layoutInCell="1" allowOverlap="1" wp14:anchorId="6DA97807" wp14:editId="78EAEA42">
              <wp:simplePos x="0" y="0"/>
              <wp:positionH relativeFrom="column">
                <wp:posOffset>-400050</wp:posOffset>
              </wp:positionH>
              <wp:positionV relativeFrom="paragraph">
                <wp:posOffset>-106680</wp:posOffset>
              </wp:positionV>
              <wp:extent cx="6762750" cy="1095375"/>
              <wp:effectExtent l="0" t="0" r="0" b="0"/>
              <wp:wrapTight wrapText="bothSides">
                <wp:wrapPolygon edited="0">
                  <wp:start x="183" y="0"/>
                  <wp:lineTo x="183" y="21037"/>
                  <wp:lineTo x="21357" y="21037"/>
                  <wp:lineTo x="21296" y="0"/>
                  <wp:lineTo x="183" y="0"/>
                </wp:wrapPolygon>
              </wp:wrapTight>
              <wp:docPr id="1645879067" name="Group 164587906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762750" cy="1095375"/>
                        <a:chOff x="0" y="0"/>
                        <a:chExt cx="5038725" cy="1152524"/>
                      </a:xfrm>
                    </wpg:grpSpPr>
                    <wps:wsp>
                      <wps:cNvPr id="1359935442" name="Text Box 2"/>
                      <wps:cNvSpPr txBox="1">
                        <a:spLocks noChangeArrowheads="1"/>
                      </wps:cNvSpPr>
                      <wps:spPr bwMode="auto">
                        <a:xfrm>
                          <a:off x="0" y="0"/>
                          <a:ext cx="5020309" cy="1152524"/>
                        </a:xfrm>
                        <a:prstGeom prst="rect">
                          <a:avLst/>
                        </a:prstGeom>
                        <a:noFill/>
                        <a:ln w="9525">
                          <a:noFill/>
                          <a:miter lim="800000"/>
                          <a:headEnd/>
                          <a:tailEnd/>
                        </a:ln>
                      </wps:spPr>
                      <wps:txbx>
                        <w:txbxContent>
                          <w:p w14:paraId="1C6B7E17" w14:textId="5A925F0B" w:rsidR="009F7075" w:rsidRPr="006806A8" w:rsidRDefault="00174E91" w:rsidP="006806A8">
                            <w:pPr>
                              <w:pStyle w:val="Heading1"/>
                            </w:pPr>
                            <w:r w:rsidRPr="006806A8">
                              <w:t>Community Engagement Policy</w:t>
                            </w:r>
                          </w:p>
                        </w:txbxContent>
                      </wps:txbx>
                      <wps:bodyPr rot="0" vert="horz" wrap="square" lIns="91440" tIns="45720" rIns="91440" bIns="45720" anchor="t" anchorCtr="0">
                        <a:noAutofit/>
                      </wps:bodyPr>
                    </wps:wsp>
                    <wps:wsp>
                      <wps:cNvPr id="10654299" name="Text Box 2"/>
                      <wps:cNvSpPr txBox="1">
                        <a:spLocks noChangeArrowheads="1"/>
                      </wps:cNvSpPr>
                      <wps:spPr bwMode="auto">
                        <a:xfrm>
                          <a:off x="19050" y="542925"/>
                          <a:ext cx="5019675" cy="609599"/>
                        </a:xfrm>
                        <a:prstGeom prst="rect">
                          <a:avLst/>
                        </a:prstGeom>
                        <a:noFill/>
                        <a:ln w="9525">
                          <a:noFill/>
                          <a:miter lim="800000"/>
                          <a:headEnd/>
                          <a:tailEnd/>
                        </a:ln>
                      </wps:spPr>
                      <wps:txbx>
                        <w:txbxContent>
                          <w:p w14:paraId="62D1048E" w14:textId="26320835" w:rsidR="009F7075" w:rsidRPr="000959E9" w:rsidRDefault="00EA5FA6" w:rsidP="006806A8">
                            <w:pPr>
                              <w:pStyle w:val="Heading1"/>
                            </w:pPr>
                            <w:r>
                              <w:t xml:space="preserve"> 2025</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6DA97807" id="Group 1645879067" o:spid="_x0000_s1026" alt="&quot;&quot;" style="position:absolute;margin-left:-31.5pt;margin-top:-8.4pt;width:532.5pt;height:86.25pt;z-index:251670528;mso-width-relative:margin;mso-height-relative:margin" coordsize="50387,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r1xRogIAAIMHAAAOAAAAZHJzL2Uyb0RvYy54bWzMVdlu2zAQfC/QfyD4XuuwZFuC5SDNhQJp&#10;GyDpB9AUJRGVSJakI6Vf3yXpOG6CAkWKAvGDzEO7nJndEdcn09Cje6YNl6LCySzGiAkqay7aCn+7&#10;u/ywwshYImrSS8Eq/MAMPtm8f7ceVclS2cm+ZhpBEmHKUVW4s1aVUWRoxwZiZlIxAZuN1AOxMNVt&#10;VGsyQvahj9I4XkSj1LXSkjJjYPU8bOKNz980jNqvTWOYRX2FAZv1T+2fW/eMNmtStpqojtM9DPIK&#10;FAPhAg49pDonlqCd5i9SDZxqaWRjZ1QOkWwaTpnnAGyS+BmbKy13ynNpy7FVB5lA2mc6vTot/XJ/&#10;pdWtutGgxKha0MLPHJep0YP7B5Ro8pI9HCRjk0UUFhfLRbrMQVkKe0lc5PNlHkSlHSj/Io52F/vI&#10;PJ6vlmm+j0zyNE8zFxk9Hhz9BmdU0CDmSQPzbxrcdkQxL60pQYMbjXgNBOZ5UczzLEsxEmSAfr1z&#10;RD/KCaUOmwMBbzu5kJ1gGUJ82Y26lvS7QUKedUS07FRrOXaM1AAz8ayOQkMe45Jsx8+yhmPIzkqf&#10;6G80z+M0nsfFn5UjpdLGXjE5IDeosAYf+PTk/trYIPLjK67CQl7yvod1UvYCjRUuoBw+4Ghn4Bas&#10;2vOhwqvY/UKdHcsLUftgS3gfxlDFXkAxHW3HNHC203bay7iV9QMIoGWwJHxCYNBJ/ROjEexYYfNj&#10;RzTDqP8kQMQiyTLnXz/J8mUKE328sz3eIYJCqgpbjMLwzHrPB66nIHbDvQwOXkCyxwotFqD+/16L&#10;F3mWFlDGN9FpSRE7G4OLHSqovi/oo83zOCkW4Gxv8wXYHHDDCwevvumOC9Z2eJ/K/TYbz3/y4Evv&#10;ld3fSu4qOZ77Rn26Oze/AAAA//8DAFBLAwQUAAYACAAAACEAV48kr+EAAAAMAQAADwAAAGRycy9k&#10;b3ducmV2LnhtbEyPQWvCQBCF74X+h2UKvekmSlJJsxGRticpVAvF25odk2B2NmTXJP77jqf29mbm&#10;8eZ7+XqyrRiw940jBfE8AoFUOtNQpeD78D5bgfBBk9GtI1RwQw/r4vEh15lxI33hsA+V4BDymVZQ&#10;h9BlUvqyRqv93HVIfDu73urAY19J0+uRw20rF1GUSqsb4g+17nBbY3nZX62Cj1GPm2X8Nuwu5+3t&#10;eEg+f3YxKvX8NG1eQQScwp8Z7viMDgUzndyVjBetglm65C6BRZxyh7sjiha8OrFKkheQRS7/lyh+&#10;AQAA//8DAFBLAQItABQABgAIAAAAIQC2gziS/gAAAOEBAAATAAAAAAAAAAAAAAAAAAAAAABbQ29u&#10;dGVudF9UeXBlc10ueG1sUEsBAi0AFAAGAAgAAAAhADj9If/WAAAAlAEAAAsAAAAAAAAAAAAAAAAA&#10;LwEAAF9yZWxzLy5yZWxzUEsBAi0AFAAGAAgAAAAhADWvXFGiAgAAgwcAAA4AAAAAAAAAAAAAAAAA&#10;LgIAAGRycy9lMm9Eb2MueG1sUEsBAi0AFAAGAAgAAAAhAFePJK/hAAAADAEAAA8AAAAAAAAAAAAA&#10;AAAA/AQAAGRycy9kb3ducmV2LnhtbFBLBQYAAAAABAAEAPMAAAAKBgAAAAA=&#10;">
              <v:shapetype id="_x0000_t202" coordsize="21600,21600" o:spt="202" path="m,l,21600r21600,l21600,xe">
                <v:stroke joinstyle="miter"/>
                <v:path gradientshapeok="t" o:connecttype="rect"/>
              </v:shapetype>
              <v:shape id="Text Box 2" o:spid="_x0000_s1027" type="#_x0000_t202" style="position:absolute;width:50203;height:115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17iAxwAAAOMAAAAPAAAAZHJzL2Rvd25yZXYueG1sRE9fa8Iw&#10;EH8f+B3CCXubybSVtRplbAx8cqhT8O1ozrasuZQms/Xbm8Fgj/f7f8v1YBtxpc7XjjU8TxQI4sKZ&#10;mksNX4ePpxcQPiAbbByThht5WK9GD0vMjet5R9d9KEUMYZ+jhiqENpfSFxVZ9BPXEkfu4jqLIZ5d&#10;KU2HfQy3jZwqNZcWa44NFbb0VlHxvf+xGo7by/mUqM/y3aZt7wYl2WZS68fx8LoAEWgI/+I/98bE&#10;+bM0y2Zpkkzh96cIgFzdAQAA//8DAFBLAQItABQABgAIAAAAIQDb4fbL7gAAAIUBAAATAAAAAAAA&#10;AAAAAAAAAAAAAABbQ29udGVudF9UeXBlc10ueG1sUEsBAi0AFAAGAAgAAAAhAFr0LFu/AAAAFQEA&#10;AAsAAAAAAAAAAAAAAAAAHwEAAF9yZWxzLy5yZWxzUEsBAi0AFAAGAAgAAAAhAHnXuIDHAAAA4wAA&#10;AA8AAAAAAAAAAAAAAAAABwIAAGRycy9kb3ducmV2LnhtbFBLBQYAAAAAAwADALcAAAD7AgAAAAA=&#10;" filled="f" stroked="f">
                <v:textbox>
                  <w:txbxContent>
                    <w:p w14:paraId="1C6B7E17" w14:textId="5A925F0B" w:rsidR="009F7075" w:rsidRPr="006806A8" w:rsidRDefault="00174E91" w:rsidP="006806A8">
                      <w:pPr>
                        <w:pStyle w:val="Heading1"/>
                      </w:pPr>
                      <w:r w:rsidRPr="006806A8">
                        <w:t>Community Engagement Policy</w:t>
                      </w:r>
                    </w:p>
                  </w:txbxContent>
                </v:textbox>
              </v:shape>
              <v:shape id="Text Box 2" o:spid="_x0000_s1028" type="#_x0000_t202" style="position:absolute;left:190;top:5429;width:50197;height:60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suxQAAAOEAAAAPAAAAZHJzL2Rvd25yZXYueG1sRE9ba8Iw&#10;FH4f+B/CEfa2JpYqazWKOAZ7mugu4NuhObbF5qQ0me3+/SIIe/z47qvNaFtxpd43jjXMEgWCuHSm&#10;4UrD58fr0zMIH5ANto5Jwy952KwnDyssjBv4QNdjqEQMYV+ghjqErpDSlzVZ9InriCN3dr3FEGFf&#10;SdPjEMNtK1OlFtJiw7Ghxo52NZWX44/V8PV+Pn1nal+92Hk3uFFJtrnU+nE6bpcgAo3hX3x3v5k4&#10;Xy3mWZrncHsUIcj1HwAAAP//AwBQSwECLQAUAAYACAAAACEA2+H2y+4AAACFAQAAEwAAAAAAAAAA&#10;AAAAAAAAAAAAW0NvbnRlbnRfVHlwZXNdLnhtbFBLAQItABQABgAIAAAAIQBa9CxbvwAAABUBAAAL&#10;AAAAAAAAAAAAAAAAAB8BAABfcmVscy8ucmVsc1BLAQItABQABgAIAAAAIQCqQMsuxQAAAOEAAAAP&#10;AAAAAAAAAAAAAAAAAAcCAABkcnMvZG93bnJldi54bWxQSwUGAAAAAAMAAwC3AAAA+QIAAAAA&#10;" filled="f" stroked="f">
                <v:textbox>
                  <w:txbxContent>
                    <w:p w14:paraId="62D1048E" w14:textId="26320835" w:rsidR="009F7075" w:rsidRPr="000959E9" w:rsidRDefault="00EA5FA6" w:rsidP="006806A8">
                      <w:pPr>
                        <w:pStyle w:val="Heading1"/>
                      </w:pPr>
                      <w:r>
                        <w:t xml:space="preserve"> 2025</w:t>
                      </w:r>
                    </w:p>
                  </w:txbxContent>
                </v:textbox>
              </v:shape>
              <w10:wrap type="tight"/>
            </v:group>
          </w:pict>
        </mc:Fallback>
      </mc:AlternateContent>
    </w:r>
    <w:r w:rsidR="00FE6A94">
      <w:rPr>
        <w:noProof/>
      </w:rPr>
      <w:drawing>
        <wp:anchor distT="0" distB="0" distL="114300" distR="114300" simplePos="0" relativeHeight="251660288" behindDoc="1" locked="0" layoutInCell="1" allowOverlap="1" wp14:anchorId="2FCE5A43" wp14:editId="3EDC53EF">
          <wp:simplePos x="0" y="0"/>
          <wp:positionH relativeFrom="page">
            <wp:posOffset>-3810</wp:posOffset>
          </wp:positionH>
          <wp:positionV relativeFrom="paragraph">
            <wp:posOffset>-448310</wp:posOffset>
          </wp:positionV>
          <wp:extent cx="7563485" cy="1792605"/>
          <wp:effectExtent l="0" t="0" r="0" b="0"/>
          <wp:wrapTight wrapText="bothSides">
            <wp:wrapPolygon edited="0">
              <wp:start x="0" y="0"/>
              <wp:lineTo x="0" y="21348"/>
              <wp:lineTo x="21544" y="21348"/>
              <wp:lineTo x="21544" y="0"/>
              <wp:lineTo x="0" y="0"/>
            </wp:wrapPolygon>
          </wp:wrapTight>
          <wp:docPr id="28" name="Picture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63485" cy="179260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A10E04"/>
    <w:multiLevelType w:val="hybridMultilevel"/>
    <w:tmpl w:val="7FEE32AE"/>
    <w:lvl w:ilvl="0" w:tplc="A9CEDC74">
      <w:start w:val="1"/>
      <w:numFmt w:val="decimal"/>
      <w:pStyle w:val="Heading2"/>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C4B1A0F"/>
    <w:multiLevelType w:val="hybridMultilevel"/>
    <w:tmpl w:val="B7DAA140"/>
    <w:lvl w:ilvl="0" w:tplc="A4DCFAF2">
      <w:start w:val="3"/>
      <w:numFmt w:val="bullet"/>
      <w:lvlText w:val="•"/>
      <w:lvlJc w:val="left"/>
      <w:pPr>
        <w:ind w:left="785"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2B1F6C73"/>
    <w:multiLevelType w:val="hybridMultilevel"/>
    <w:tmpl w:val="ABC0939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5E3C83"/>
    <w:multiLevelType w:val="hybridMultilevel"/>
    <w:tmpl w:val="51B0471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F56388B"/>
    <w:multiLevelType w:val="hybridMultilevel"/>
    <w:tmpl w:val="BDEA5A40"/>
    <w:lvl w:ilvl="0" w:tplc="A4DCFAF2">
      <w:start w:val="3"/>
      <w:numFmt w:val="bullet"/>
      <w:lvlText w:val="•"/>
      <w:lvlJc w:val="left"/>
      <w:pPr>
        <w:ind w:left="785"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4AA1F79"/>
    <w:multiLevelType w:val="hybridMultilevel"/>
    <w:tmpl w:val="4CD295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FFD7CC0"/>
    <w:multiLevelType w:val="hybridMultilevel"/>
    <w:tmpl w:val="C61CA50C"/>
    <w:lvl w:ilvl="0" w:tplc="C540CA6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830289"/>
    <w:multiLevelType w:val="hybridMultilevel"/>
    <w:tmpl w:val="C9740B7E"/>
    <w:lvl w:ilvl="0" w:tplc="A4DCFAF2">
      <w:start w:val="3"/>
      <w:numFmt w:val="bullet"/>
      <w:lvlText w:val="•"/>
      <w:lvlJc w:val="left"/>
      <w:pPr>
        <w:ind w:left="785"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49663E"/>
    <w:multiLevelType w:val="hybridMultilevel"/>
    <w:tmpl w:val="4CCCC4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CE408E2"/>
    <w:multiLevelType w:val="hybridMultilevel"/>
    <w:tmpl w:val="48D0E59A"/>
    <w:lvl w:ilvl="0" w:tplc="60EA4660">
      <w:start w:val="1"/>
      <w:numFmt w:val="bullet"/>
      <w:pStyle w:val="Secondbullet"/>
      <w:lvlText w:val="o"/>
      <w:lvlJc w:val="left"/>
      <w:pPr>
        <w:ind w:left="397" w:hanging="37"/>
      </w:pPr>
      <w:rPr>
        <w:rFonts w:ascii="Courier New" w:hAnsi="Courier New"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25A708D"/>
    <w:multiLevelType w:val="hybridMultilevel"/>
    <w:tmpl w:val="4B64BC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8A41899"/>
    <w:multiLevelType w:val="hybridMultilevel"/>
    <w:tmpl w:val="AC2CAB4E"/>
    <w:lvl w:ilvl="0" w:tplc="A4DCFAF2">
      <w:start w:val="3"/>
      <w:numFmt w:val="bullet"/>
      <w:lvlText w:val="•"/>
      <w:lvlJc w:val="left"/>
      <w:pPr>
        <w:ind w:left="785"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75405F13"/>
    <w:multiLevelType w:val="hybridMultilevel"/>
    <w:tmpl w:val="298C6D9E"/>
    <w:lvl w:ilvl="0" w:tplc="C0FAE248">
      <w:start w:val="1"/>
      <w:numFmt w:val="bullet"/>
      <w:lvlText w:val="•"/>
      <w:lvlJc w:val="left"/>
      <w:pPr>
        <w:tabs>
          <w:tab w:val="num" w:pos="720"/>
        </w:tabs>
        <w:ind w:left="720" w:hanging="360"/>
      </w:pPr>
      <w:rPr>
        <w:rFonts w:ascii="Arial" w:hAnsi="Arial" w:hint="default"/>
      </w:rPr>
    </w:lvl>
    <w:lvl w:ilvl="1" w:tplc="AA005FDE" w:tentative="1">
      <w:start w:val="1"/>
      <w:numFmt w:val="bullet"/>
      <w:lvlText w:val="•"/>
      <w:lvlJc w:val="left"/>
      <w:pPr>
        <w:tabs>
          <w:tab w:val="num" w:pos="1440"/>
        </w:tabs>
        <w:ind w:left="1440" w:hanging="360"/>
      </w:pPr>
      <w:rPr>
        <w:rFonts w:ascii="Arial" w:hAnsi="Arial" w:hint="default"/>
      </w:rPr>
    </w:lvl>
    <w:lvl w:ilvl="2" w:tplc="32C4D282" w:tentative="1">
      <w:start w:val="1"/>
      <w:numFmt w:val="bullet"/>
      <w:lvlText w:val="•"/>
      <w:lvlJc w:val="left"/>
      <w:pPr>
        <w:tabs>
          <w:tab w:val="num" w:pos="2160"/>
        </w:tabs>
        <w:ind w:left="2160" w:hanging="360"/>
      </w:pPr>
      <w:rPr>
        <w:rFonts w:ascii="Arial" w:hAnsi="Arial" w:hint="default"/>
      </w:rPr>
    </w:lvl>
    <w:lvl w:ilvl="3" w:tplc="7DDC04BA" w:tentative="1">
      <w:start w:val="1"/>
      <w:numFmt w:val="bullet"/>
      <w:lvlText w:val="•"/>
      <w:lvlJc w:val="left"/>
      <w:pPr>
        <w:tabs>
          <w:tab w:val="num" w:pos="2880"/>
        </w:tabs>
        <w:ind w:left="2880" w:hanging="360"/>
      </w:pPr>
      <w:rPr>
        <w:rFonts w:ascii="Arial" w:hAnsi="Arial" w:hint="default"/>
      </w:rPr>
    </w:lvl>
    <w:lvl w:ilvl="4" w:tplc="90989C66" w:tentative="1">
      <w:start w:val="1"/>
      <w:numFmt w:val="bullet"/>
      <w:lvlText w:val="•"/>
      <w:lvlJc w:val="left"/>
      <w:pPr>
        <w:tabs>
          <w:tab w:val="num" w:pos="3600"/>
        </w:tabs>
        <w:ind w:left="3600" w:hanging="360"/>
      </w:pPr>
      <w:rPr>
        <w:rFonts w:ascii="Arial" w:hAnsi="Arial" w:hint="default"/>
      </w:rPr>
    </w:lvl>
    <w:lvl w:ilvl="5" w:tplc="894A502A" w:tentative="1">
      <w:start w:val="1"/>
      <w:numFmt w:val="bullet"/>
      <w:lvlText w:val="•"/>
      <w:lvlJc w:val="left"/>
      <w:pPr>
        <w:tabs>
          <w:tab w:val="num" w:pos="4320"/>
        </w:tabs>
        <w:ind w:left="4320" w:hanging="360"/>
      </w:pPr>
      <w:rPr>
        <w:rFonts w:ascii="Arial" w:hAnsi="Arial" w:hint="default"/>
      </w:rPr>
    </w:lvl>
    <w:lvl w:ilvl="6" w:tplc="C6CAA9DC" w:tentative="1">
      <w:start w:val="1"/>
      <w:numFmt w:val="bullet"/>
      <w:lvlText w:val="•"/>
      <w:lvlJc w:val="left"/>
      <w:pPr>
        <w:tabs>
          <w:tab w:val="num" w:pos="5040"/>
        </w:tabs>
        <w:ind w:left="5040" w:hanging="360"/>
      </w:pPr>
      <w:rPr>
        <w:rFonts w:ascii="Arial" w:hAnsi="Arial" w:hint="default"/>
      </w:rPr>
    </w:lvl>
    <w:lvl w:ilvl="7" w:tplc="D2E65F2E" w:tentative="1">
      <w:start w:val="1"/>
      <w:numFmt w:val="bullet"/>
      <w:lvlText w:val="•"/>
      <w:lvlJc w:val="left"/>
      <w:pPr>
        <w:tabs>
          <w:tab w:val="num" w:pos="5760"/>
        </w:tabs>
        <w:ind w:left="5760" w:hanging="360"/>
      </w:pPr>
      <w:rPr>
        <w:rFonts w:ascii="Arial" w:hAnsi="Arial" w:hint="default"/>
      </w:rPr>
    </w:lvl>
    <w:lvl w:ilvl="8" w:tplc="EE12E64C" w:tentative="1">
      <w:start w:val="1"/>
      <w:numFmt w:val="bullet"/>
      <w:lvlText w:val="•"/>
      <w:lvlJc w:val="left"/>
      <w:pPr>
        <w:tabs>
          <w:tab w:val="num" w:pos="6480"/>
        </w:tabs>
        <w:ind w:left="6480" w:hanging="360"/>
      </w:pPr>
      <w:rPr>
        <w:rFonts w:ascii="Arial" w:hAnsi="Arial" w:hint="default"/>
      </w:rPr>
    </w:lvl>
  </w:abstractNum>
  <w:num w:numId="1" w16cid:durableId="788206383">
    <w:abstractNumId w:val="0"/>
  </w:num>
  <w:num w:numId="2" w16cid:durableId="315230101">
    <w:abstractNumId w:val="9"/>
  </w:num>
  <w:num w:numId="3" w16cid:durableId="1402142880">
    <w:abstractNumId w:val="12"/>
  </w:num>
  <w:num w:numId="4" w16cid:durableId="1077556548">
    <w:abstractNumId w:val="4"/>
  </w:num>
  <w:num w:numId="5" w16cid:durableId="1894778904">
    <w:abstractNumId w:val="7"/>
  </w:num>
  <w:num w:numId="6" w16cid:durableId="727386531">
    <w:abstractNumId w:val="11"/>
  </w:num>
  <w:num w:numId="7" w16cid:durableId="98916374">
    <w:abstractNumId w:val="1"/>
  </w:num>
  <w:num w:numId="8" w16cid:durableId="850296074">
    <w:abstractNumId w:val="2"/>
  </w:num>
  <w:num w:numId="9" w16cid:durableId="2021544253">
    <w:abstractNumId w:val="8"/>
  </w:num>
  <w:num w:numId="10" w16cid:durableId="962275079">
    <w:abstractNumId w:val="10"/>
  </w:num>
  <w:num w:numId="11" w16cid:durableId="1133867897">
    <w:abstractNumId w:val="5"/>
  </w:num>
  <w:num w:numId="12" w16cid:durableId="2130202353">
    <w:abstractNumId w:val="3"/>
  </w:num>
  <w:num w:numId="13" w16cid:durableId="201132090">
    <w:abstractNumId w:val="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E6A94"/>
    <w:rsid w:val="000106E9"/>
    <w:rsid w:val="000169D4"/>
    <w:rsid w:val="000202B9"/>
    <w:rsid w:val="000220EE"/>
    <w:rsid w:val="00025CCA"/>
    <w:rsid w:val="00027B77"/>
    <w:rsid w:val="00033D4C"/>
    <w:rsid w:val="00036A0B"/>
    <w:rsid w:val="00047278"/>
    <w:rsid w:val="000506CC"/>
    <w:rsid w:val="000520D5"/>
    <w:rsid w:val="00053895"/>
    <w:rsid w:val="000560D5"/>
    <w:rsid w:val="00060394"/>
    <w:rsid w:val="000607E7"/>
    <w:rsid w:val="00063954"/>
    <w:rsid w:val="00065603"/>
    <w:rsid w:val="00071396"/>
    <w:rsid w:val="00071FF4"/>
    <w:rsid w:val="00080235"/>
    <w:rsid w:val="000823CC"/>
    <w:rsid w:val="00087464"/>
    <w:rsid w:val="000875E4"/>
    <w:rsid w:val="00090CCF"/>
    <w:rsid w:val="000942BF"/>
    <w:rsid w:val="000A0301"/>
    <w:rsid w:val="000A0D70"/>
    <w:rsid w:val="000A4105"/>
    <w:rsid w:val="000A43E7"/>
    <w:rsid w:val="000A5D7D"/>
    <w:rsid w:val="000B25F2"/>
    <w:rsid w:val="000B2A7A"/>
    <w:rsid w:val="000B65AB"/>
    <w:rsid w:val="000D1D34"/>
    <w:rsid w:val="000D5F40"/>
    <w:rsid w:val="000E2C63"/>
    <w:rsid w:val="000E319F"/>
    <w:rsid w:val="000F4043"/>
    <w:rsid w:val="000F6476"/>
    <w:rsid w:val="0011254D"/>
    <w:rsid w:val="00113EC7"/>
    <w:rsid w:val="001173D6"/>
    <w:rsid w:val="001259DD"/>
    <w:rsid w:val="00134EA1"/>
    <w:rsid w:val="00146F09"/>
    <w:rsid w:val="00150492"/>
    <w:rsid w:val="00151B5B"/>
    <w:rsid w:val="00152808"/>
    <w:rsid w:val="001529EB"/>
    <w:rsid w:val="00156C05"/>
    <w:rsid w:val="00157946"/>
    <w:rsid w:val="00162905"/>
    <w:rsid w:val="0016315E"/>
    <w:rsid w:val="00164BAB"/>
    <w:rsid w:val="00166F07"/>
    <w:rsid w:val="00171E4E"/>
    <w:rsid w:val="00174E91"/>
    <w:rsid w:val="00192A69"/>
    <w:rsid w:val="001931D2"/>
    <w:rsid w:val="00193717"/>
    <w:rsid w:val="00195C49"/>
    <w:rsid w:val="001A5815"/>
    <w:rsid w:val="001B1A03"/>
    <w:rsid w:val="001B1EBA"/>
    <w:rsid w:val="001C11B3"/>
    <w:rsid w:val="001C354E"/>
    <w:rsid w:val="001C6082"/>
    <w:rsid w:val="001D0636"/>
    <w:rsid w:val="001D097E"/>
    <w:rsid w:val="001D3C2F"/>
    <w:rsid w:val="001D5D75"/>
    <w:rsid w:val="001E2B17"/>
    <w:rsid w:val="0020347F"/>
    <w:rsid w:val="002061C7"/>
    <w:rsid w:val="00214E8B"/>
    <w:rsid w:val="00216906"/>
    <w:rsid w:val="00223F4B"/>
    <w:rsid w:val="00234699"/>
    <w:rsid w:val="00251B6A"/>
    <w:rsid w:val="00252F63"/>
    <w:rsid w:val="002573A0"/>
    <w:rsid w:val="00257C1C"/>
    <w:rsid w:val="00260964"/>
    <w:rsid w:val="00270B1B"/>
    <w:rsid w:val="00272496"/>
    <w:rsid w:val="00276C0D"/>
    <w:rsid w:val="0027727E"/>
    <w:rsid w:val="0027738E"/>
    <w:rsid w:val="00281671"/>
    <w:rsid w:val="0028307F"/>
    <w:rsid w:val="0029018B"/>
    <w:rsid w:val="00297B47"/>
    <w:rsid w:val="002A261E"/>
    <w:rsid w:val="002A3C64"/>
    <w:rsid w:val="002B2923"/>
    <w:rsid w:val="002B4D4D"/>
    <w:rsid w:val="002F7F82"/>
    <w:rsid w:val="00300C9E"/>
    <w:rsid w:val="003074AA"/>
    <w:rsid w:val="00311A05"/>
    <w:rsid w:val="00312651"/>
    <w:rsid w:val="0031604B"/>
    <w:rsid w:val="0032235F"/>
    <w:rsid w:val="00342D7F"/>
    <w:rsid w:val="00347668"/>
    <w:rsid w:val="00355338"/>
    <w:rsid w:val="00356344"/>
    <w:rsid w:val="00364F02"/>
    <w:rsid w:val="003676B4"/>
    <w:rsid w:val="003749D0"/>
    <w:rsid w:val="00375014"/>
    <w:rsid w:val="003771A1"/>
    <w:rsid w:val="00387CB3"/>
    <w:rsid w:val="00391F40"/>
    <w:rsid w:val="003976DF"/>
    <w:rsid w:val="003A3306"/>
    <w:rsid w:val="003C0444"/>
    <w:rsid w:val="003D3830"/>
    <w:rsid w:val="003D4A28"/>
    <w:rsid w:val="003E224A"/>
    <w:rsid w:val="003E7292"/>
    <w:rsid w:val="003F5600"/>
    <w:rsid w:val="00404D04"/>
    <w:rsid w:val="004122B0"/>
    <w:rsid w:val="00430D33"/>
    <w:rsid w:val="00447EB1"/>
    <w:rsid w:val="00451D21"/>
    <w:rsid w:val="004534B2"/>
    <w:rsid w:val="0046142A"/>
    <w:rsid w:val="00463B2B"/>
    <w:rsid w:val="004659CB"/>
    <w:rsid w:val="00466A2A"/>
    <w:rsid w:val="00475991"/>
    <w:rsid w:val="00483DEC"/>
    <w:rsid w:val="00487C47"/>
    <w:rsid w:val="004949BA"/>
    <w:rsid w:val="004A2222"/>
    <w:rsid w:val="004A7BCF"/>
    <w:rsid w:val="004B1D4A"/>
    <w:rsid w:val="004C1BF3"/>
    <w:rsid w:val="004C4D49"/>
    <w:rsid w:val="004C4E6E"/>
    <w:rsid w:val="004D207E"/>
    <w:rsid w:val="004E0E5B"/>
    <w:rsid w:val="004E3120"/>
    <w:rsid w:val="00505215"/>
    <w:rsid w:val="00516CC5"/>
    <w:rsid w:val="00517947"/>
    <w:rsid w:val="00520447"/>
    <w:rsid w:val="00524D01"/>
    <w:rsid w:val="005369C4"/>
    <w:rsid w:val="00542E69"/>
    <w:rsid w:val="005430F5"/>
    <w:rsid w:val="00553B84"/>
    <w:rsid w:val="00553CC5"/>
    <w:rsid w:val="00556C73"/>
    <w:rsid w:val="005577A5"/>
    <w:rsid w:val="00565A23"/>
    <w:rsid w:val="0058429F"/>
    <w:rsid w:val="005842A3"/>
    <w:rsid w:val="00586C93"/>
    <w:rsid w:val="00592220"/>
    <w:rsid w:val="00592FCC"/>
    <w:rsid w:val="00593ED2"/>
    <w:rsid w:val="005A18DE"/>
    <w:rsid w:val="005A1AA8"/>
    <w:rsid w:val="005A2023"/>
    <w:rsid w:val="005A3DBB"/>
    <w:rsid w:val="005A67F0"/>
    <w:rsid w:val="005B04B7"/>
    <w:rsid w:val="005B20FE"/>
    <w:rsid w:val="005B3933"/>
    <w:rsid w:val="005D3294"/>
    <w:rsid w:val="005D34F3"/>
    <w:rsid w:val="005D6D07"/>
    <w:rsid w:val="005E0041"/>
    <w:rsid w:val="005E0F62"/>
    <w:rsid w:val="005E327C"/>
    <w:rsid w:val="005E3308"/>
    <w:rsid w:val="006014C7"/>
    <w:rsid w:val="0060208F"/>
    <w:rsid w:val="00603188"/>
    <w:rsid w:val="00603A82"/>
    <w:rsid w:val="006062F0"/>
    <w:rsid w:val="006245BD"/>
    <w:rsid w:val="006265E3"/>
    <w:rsid w:val="00626D7F"/>
    <w:rsid w:val="00627064"/>
    <w:rsid w:val="00630166"/>
    <w:rsid w:val="00634528"/>
    <w:rsid w:val="006357EF"/>
    <w:rsid w:val="0063704F"/>
    <w:rsid w:val="00637121"/>
    <w:rsid w:val="00640F9E"/>
    <w:rsid w:val="00641DD0"/>
    <w:rsid w:val="00642162"/>
    <w:rsid w:val="006575A3"/>
    <w:rsid w:val="00657832"/>
    <w:rsid w:val="00671292"/>
    <w:rsid w:val="006730E8"/>
    <w:rsid w:val="006806A8"/>
    <w:rsid w:val="00686DA1"/>
    <w:rsid w:val="00687AD4"/>
    <w:rsid w:val="00694B1D"/>
    <w:rsid w:val="006952AA"/>
    <w:rsid w:val="00695713"/>
    <w:rsid w:val="00695C65"/>
    <w:rsid w:val="00697EE2"/>
    <w:rsid w:val="006A02ED"/>
    <w:rsid w:val="006A095F"/>
    <w:rsid w:val="006A2F59"/>
    <w:rsid w:val="006B2F9E"/>
    <w:rsid w:val="006B3519"/>
    <w:rsid w:val="006B4639"/>
    <w:rsid w:val="006B4D4F"/>
    <w:rsid w:val="006B7DC8"/>
    <w:rsid w:val="006C45C4"/>
    <w:rsid w:val="006C4AAC"/>
    <w:rsid w:val="006C5424"/>
    <w:rsid w:val="006D099B"/>
    <w:rsid w:val="006D59C7"/>
    <w:rsid w:val="006F2D88"/>
    <w:rsid w:val="006F325A"/>
    <w:rsid w:val="006F36E4"/>
    <w:rsid w:val="006F5F0A"/>
    <w:rsid w:val="006F60A8"/>
    <w:rsid w:val="00705087"/>
    <w:rsid w:val="00712239"/>
    <w:rsid w:val="00716756"/>
    <w:rsid w:val="00722F84"/>
    <w:rsid w:val="00735D95"/>
    <w:rsid w:val="00744BE6"/>
    <w:rsid w:val="00752B09"/>
    <w:rsid w:val="00752E72"/>
    <w:rsid w:val="00755AA3"/>
    <w:rsid w:val="007604A9"/>
    <w:rsid w:val="007612B7"/>
    <w:rsid w:val="0076371B"/>
    <w:rsid w:val="00766C4F"/>
    <w:rsid w:val="007817C7"/>
    <w:rsid w:val="0079697F"/>
    <w:rsid w:val="007A4AC7"/>
    <w:rsid w:val="007A5CB1"/>
    <w:rsid w:val="007B302C"/>
    <w:rsid w:val="007B4E54"/>
    <w:rsid w:val="007B5A7D"/>
    <w:rsid w:val="007C417B"/>
    <w:rsid w:val="007C4342"/>
    <w:rsid w:val="007C53AD"/>
    <w:rsid w:val="007C6553"/>
    <w:rsid w:val="007C7B8A"/>
    <w:rsid w:val="007D1FC6"/>
    <w:rsid w:val="007D50C8"/>
    <w:rsid w:val="007D5B9B"/>
    <w:rsid w:val="007E1B69"/>
    <w:rsid w:val="007E3AB4"/>
    <w:rsid w:val="007E4D79"/>
    <w:rsid w:val="007F2F89"/>
    <w:rsid w:val="007F3DB0"/>
    <w:rsid w:val="007F4AAB"/>
    <w:rsid w:val="007F7EBC"/>
    <w:rsid w:val="00805C33"/>
    <w:rsid w:val="00810CBA"/>
    <w:rsid w:val="0081606F"/>
    <w:rsid w:val="0082034B"/>
    <w:rsid w:val="00820D6F"/>
    <w:rsid w:val="00826CCE"/>
    <w:rsid w:val="00834025"/>
    <w:rsid w:val="00840DB3"/>
    <w:rsid w:val="008413EC"/>
    <w:rsid w:val="00846E2D"/>
    <w:rsid w:val="00856A58"/>
    <w:rsid w:val="00864326"/>
    <w:rsid w:val="0086491E"/>
    <w:rsid w:val="00873D0B"/>
    <w:rsid w:val="008751AA"/>
    <w:rsid w:val="0087639A"/>
    <w:rsid w:val="00882EB0"/>
    <w:rsid w:val="00883CFD"/>
    <w:rsid w:val="008A13F1"/>
    <w:rsid w:val="008A1EBE"/>
    <w:rsid w:val="008A221B"/>
    <w:rsid w:val="008D1933"/>
    <w:rsid w:val="008D3929"/>
    <w:rsid w:val="008F1930"/>
    <w:rsid w:val="008F1ADB"/>
    <w:rsid w:val="00913C78"/>
    <w:rsid w:val="0091783A"/>
    <w:rsid w:val="00936256"/>
    <w:rsid w:val="00944AED"/>
    <w:rsid w:val="00951074"/>
    <w:rsid w:val="0096229D"/>
    <w:rsid w:val="00967503"/>
    <w:rsid w:val="0097135B"/>
    <w:rsid w:val="00975D0D"/>
    <w:rsid w:val="0098269C"/>
    <w:rsid w:val="00984D57"/>
    <w:rsid w:val="009923C5"/>
    <w:rsid w:val="00992761"/>
    <w:rsid w:val="009A502D"/>
    <w:rsid w:val="009A546A"/>
    <w:rsid w:val="009B2273"/>
    <w:rsid w:val="009B3E7F"/>
    <w:rsid w:val="009C066B"/>
    <w:rsid w:val="009D0F74"/>
    <w:rsid w:val="009E0B3F"/>
    <w:rsid w:val="009E6A57"/>
    <w:rsid w:val="009F51C2"/>
    <w:rsid w:val="009F7075"/>
    <w:rsid w:val="009F7344"/>
    <w:rsid w:val="00A01125"/>
    <w:rsid w:val="00A02147"/>
    <w:rsid w:val="00A03891"/>
    <w:rsid w:val="00A063DC"/>
    <w:rsid w:val="00A27BCF"/>
    <w:rsid w:val="00A3144D"/>
    <w:rsid w:val="00A35153"/>
    <w:rsid w:val="00A35211"/>
    <w:rsid w:val="00A36CCD"/>
    <w:rsid w:val="00A42CAD"/>
    <w:rsid w:val="00A439F5"/>
    <w:rsid w:val="00A45823"/>
    <w:rsid w:val="00A46476"/>
    <w:rsid w:val="00A50D16"/>
    <w:rsid w:val="00A544B0"/>
    <w:rsid w:val="00A6491B"/>
    <w:rsid w:val="00A65DAC"/>
    <w:rsid w:val="00A711FB"/>
    <w:rsid w:val="00A744EA"/>
    <w:rsid w:val="00A747F3"/>
    <w:rsid w:val="00A76287"/>
    <w:rsid w:val="00A76B64"/>
    <w:rsid w:val="00A82403"/>
    <w:rsid w:val="00A87993"/>
    <w:rsid w:val="00AA7077"/>
    <w:rsid w:val="00AB5F7B"/>
    <w:rsid w:val="00AC016E"/>
    <w:rsid w:val="00AC1F70"/>
    <w:rsid w:val="00AC4B75"/>
    <w:rsid w:val="00AC6284"/>
    <w:rsid w:val="00AC7D49"/>
    <w:rsid w:val="00AD0BE5"/>
    <w:rsid w:val="00AE2C8A"/>
    <w:rsid w:val="00AE3427"/>
    <w:rsid w:val="00AE7CF1"/>
    <w:rsid w:val="00AF10CA"/>
    <w:rsid w:val="00AF41DD"/>
    <w:rsid w:val="00AF65CB"/>
    <w:rsid w:val="00B0385D"/>
    <w:rsid w:val="00B10F15"/>
    <w:rsid w:val="00B11A3D"/>
    <w:rsid w:val="00B130F3"/>
    <w:rsid w:val="00B213C8"/>
    <w:rsid w:val="00B23C98"/>
    <w:rsid w:val="00B26A6A"/>
    <w:rsid w:val="00B3086F"/>
    <w:rsid w:val="00B31627"/>
    <w:rsid w:val="00B3362F"/>
    <w:rsid w:val="00B373B7"/>
    <w:rsid w:val="00B41E5B"/>
    <w:rsid w:val="00B4206E"/>
    <w:rsid w:val="00B427E2"/>
    <w:rsid w:val="00B50DDB"/>
    <w:rsid w:val="00B57A5B"/>
    <w:rsid w:val="00B62211"/>
    <w:rsid w:val="00B62940"/>
    <w:rsid w:val="00B67419"/>
    <w:rsid w:val="00B9039F"/>
    <w:rsid w:val="00B90FB0"/>
    <w:rsid w:val="00B948BE"/>
    <w:rsid w:val="00B94C21"/>
    <w:rsid w:val="00BA28A6"/>
    <w:rsid w:val="00BB45FE"/>
    <w:rsid w:val="00BB671A"/>
    <w:rsid w:val="00BB71B1"/>
    <w:rsid w:val="00BC1494"/>
    <w:rsid w:val="00BC7517"/>
    <w:rsid w:val="00BD495A"/>
    <w:rsid w:val="00BE0D20"/>
    <w:rsid w:val="00BE2185"/>
    <w:rsid w:val="00BE2D9E"/>
    <w:rsid w:val="00BE5015"/>
    <w:rsid w:val="00BF1B01"/>
    <w:rsid w:val="00BF353E"/>
    <w:rsid w:val="00BF5857"/>
    <w:rsid w:val="00BF6A71"/>
    <w:rsid w:val="00C10871"/>
    <w:rsid w:val="00C160AB"/>
    <w:rsid w:val="00C238C7"/>
    <w:rsid w:val="00C2459F"/>
    <w:rsid w:val="00C304FB"/>
    <w:rsid w:val="00C343E7"/>
    <w:rsid w:val="00C3754C"/>
    <w:rsid w:val="00C413B9"/>
    <w:rsid w:val="00C41EB7"/>
    <w:rsid w:val="00C92F34"/>
    <w:rsid w:val="00C9599B"/>
    <w:rsid w:val="00CA0CA3"/>
    <w:rsid w:val="00CB18B6"/>
    <w:rsid w:val="00CB6ABA"/>
    <w:rsid w:val="00CE3C8D"/>
    <w:rsid w:val="00CE68D3"/>
    <w:rsid w:val="00CF052E"/>
    <w:rsid w:val="00CF1B87"/>
    <w:rsid w:val="00CF6950"/>
    <w:rsid w:val="00CF6FA3"/>
    <w:rsid w:val="00CF74D9"/>
    <w:rsid w:val="00D05460"/>
    <w:rsid w:val="00D157E9"/>
    <w:rsid w:val="00D17F8A"/>
    <w:rsid w:val="00D31814"/>
    <w:rsid w:val="00D34012"/>
    <w:rsid w:val="00D354D5"/>
    <w:rsid w:val="00D35C12"/>
    <w:rsid w:val="00D35EFF"/>
    <w:rsid w:val="00D4065C"/>
    <w:rsid w:val="00D420A6"/>
    <w:rsid w:val="00D62D4B"/>
    <w:rsid w:val="00D63058"/>
    <w:rsid w:val="00D63A72"/>
    <w:rsid w:val="00D75295"/>
    <w:rsid w:val="00D76E49"/>
    <w:rsid w:val="00D910E6"/>
    <w:rsid w:val="00DA0B24"/>
    <w:rsid w:val="00DA4807"/>
    <w:rsid w:val="00DA4B09"/>
    <w:rsid w:val="00DB0EC5"/>
    <w:rsid w:val="00DB5560"/>
    <w:rsid w:val="00DB7126"/>
    <w:rsid w:val="00DB71B2"/>
    <w:rsid w:val="00DC12F2"/>
    <w:rsid w:val="00DC2BF1"/>
    <w:rsid w:val="00DC5258"/>
    <w:rsid w:val="00DC710E"/>
    <w:rsid w:val="00DE5193"/>
    <w:rsid w:val="00DF57AD"/>
    <w:rsid w:val="00E029AA"/>
    <w:rsid w:val="00E03C23"/>
    <w:rsid w:val="00E11964"/>
    <w:rsid w:val="00E12EF6"/>
    <w:rsid w:val="00E242D1"/>
    <w:rsid w:val="00E26171"/>
    <w:rsid w:val="00E307DC"/>
    <w:rsid w:val="00E30B1B"/>
    <w:rsid w:val="00E35D85"/>
    <w:rsid w:val="00E404D2"/>
    <w:rsid w:val="00E4056F"/>
    <w:rsid w:val="00E43691"/>
    <w:rsid w:val="00E47D9D"/>
    <w:rsid w:val="00E56B1F"/>
    <w:rsid w:val="00E607E4"/>
    <w:rsid w:val="00E612F0"/>
    <w:rsid w:val="00E62027"/>
    <w:rsid w:val="00E74A0F"/>
    <w:rsid w:val="00E84986"/>
    <w:rsid w:val="00E92D4F"/>
    <w:rsid w:val="00E9360B"/>
    <w:rsid w:val="00E93B93"/>
    <w:rsid w:val="00E94E92"/>
    <w:rsid w:val="00EA5FA6"/>
    <w:rsid w:val="00EC40D5"/>
    <w:rsid w:val="00ED0805"/>
    <w:rsid w:val="00ED45B0"/>
    <w:rsid w:val="00EE1FD1"/>
    <w:rsid w:val="00EF127D"/>
    <w:rsid w:val="00EF248B"/>
    <w:rsid w:val="00F0663B"/>
    <w:rsid w:val="00F132DF"/>
    <w:rsid w:val="00F20C10"/>
    <w:rsid w:val="00F33E60"/>
    <w:rsid w:val="00F36076"/>
    <w:rsid w:val="00F3626B"/>
    <w:rsid w:val="00F37697"/>
    <w:rsid w:val="00F514A5"/>
    <w:rsid w:val="00F51A61"/>
    <w:rsid w:val="00F71412"/>
    <w:rsid w:val="00F71F99"/>
    <w:rsid w:val="00F94347"/>
    <w:rsid w:val="00FA182D"/>
    <w:rsid w:val="00FA7389"/>
    <w:rsid w:val="00FB4571"/>
    <w:rsid w:val="00FC0C58"/>
    <w:rsid w:val="00FD613D"/>
    <w:rsid w:val="00FE15A9"/>
    <w:rsid w:val="00FE18D9"/>
    <w:rsid w:val="00FE245D"/>
    <w:rsid w:val="00FE6A94"/>
    <w:rsid w:val="00FF4D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891F4"/>
  <w15:chartTrackingRefBased/>
  <w15:docId w15:val="{41990BAA-7EAF-447C-AE99-BC563C91AD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4F02"/>
    <w:pPr>
      <w:tabs>
        <w:tab w:val="left" w:pos="2805"/>
      </w:tabs>
      <w:spacing w:after="0" w:line="240" w:lineRule="auto"/>
      <w:ind w:right="-108"/>
    </w:pPr>
    <w:rPr>
      <w:rFonts w:ascii="Arial" w:eastAsia="Times New Roman" w:hAnsi="Arial" w:cs="Arial"/>
      <w:bCs/>
      <w:lang w:val="en-GB"/>
    </w:rPr>
  </w:style>
  <w:style w:type="paragraph" w:styleId="Heading1">
    <w:name w:val="heading 1"/>
    <w:basedOn w:val="Normal"/>
    <w:next w:val="Normal"/>
    <w:link w:val="Heading1Char"/>
    <w:qFormat/>
    <w:rsid w:val="006806A8"/>
    <w:pPr>
      <w:keepNext/>
      <w:spacing w:before="120"/>
      <w:outlineLvl w:val="0"/>
    </w:pPr>
    <w:rPr>
      <w:rFonts w:cs="Times New Roman"/>
      <w:b/>
      <w:color w:val="FFFFFF" w:themeColor="background1"/>
      <w:kern w:val="32"/>
      <w:sz w:val="56"/>
      <w:szCs w:val="56"/>
    </w:rPr>
  </w:style>
  <w:style w:type="paragraph" w:styleId="Heading2">
    <w:name w:val="heading 2"/>
    <w:basedOn w:val="heading5"/>
    <w:next w:val="Normal"/>
    <w:link w:val="Heading2Char"/>
    <w:uiPriority w:val="9"/>
    <w:unhideWhenUsed/>
    <w:qFormat/>
    <w:rsid w:val="00364F02"/>
    <w:pPr>
      <w:numPr>
        <w:numId w:val="1"/>
      </w:numPr>
      <w:tabs>
        <w:tab w:val="clear" w:pos="720"/>
      </w:tabs>
      <w:ind w:left="426" w:hanging="426"/>
      <w:jc w:val="both"/>
      <w:outlineLvl w:val="1"/>
    </w:pPr>
    <w:rPr>
      <w:rFonts w:ascii="Arial" w:hAnsi="Arial" w:cs="Arial"/>
      <w:bCs w:val="0"/>
      <w:iCs/>
      <w:szCs w:val="24"/>
    </w:rPr>
  </w:style>
  <w:style w:type="paragraph" w:styleId="Heading3">
    <w:name w:val="heading 3"/>
    <w:basedOn w:val="Normal"/>
    <w:next w:val="Normal"/>
    <w:link w:val="Heading3Char"/>
    <w:uiPriority w:val="9"/>
    <w:unhideWhenUsed/>
    <w:qFormat/>
    <w:rsid w:val="006806A8"/>
    <w:pPr>
      <w:spacing w:before="120"/>
      <w:outlineLvl w:val="2"/>
    </w:pPr>
    <w:rPr>
      <w:b/>
    </w:rPr>
  </w:style>
  <w:style w:type="paragraph" w:styleId="Heading4">
    <w:name w:val="heading 4"/>
    <w:basedOn w:val="Heading3"/>
    <w:next w:val="Normal"/>
    <w:link w:val="Heading4Char"/>
    <w:uiPriority w:val="9"/>
    <w:unhideWhenUsed/>
    <w:qFormat/>
    <w:rsid w:val="00364F02"/>
    <w:pPr>
      <w:outlineLvl w:val="3"/>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806A8"/>
    <w:rPr>
      <w:rFonts w:ascii="Arial" w:eastAsia="Times New Roman" w:hAnsi="Arial" w:cs="Times New Roman"/>
      <w:b/>
      <w:bCs/>
      <w:color w:val="FFFFFF" w:themeColor="background1"/>
      <w:kern w:val="32"/>
      <w:sz w:val="56"/>
      <w:szCs w:val="56"/>
      <w:lang w:val="en-GB"/>
    </w:rPr>
  </w:style>
  <w:style w:type="table" w:styleId="TableGrid">
    <w:name w:val="Table Grid"/>
    <w:basedOn w:val="TableNormal"/>
    <w:rsid w:val="00FE6A94"/>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5">
    <w:name w:val="heading5"/>
    <w:basedOn w:val="Normal"/>
    <w:link w:val="heading5Char"/>
    <w:rsid w:val="00FE6A94"/>
    <w:rPr>
      <w:rFonts w:ascii="Arial Narrow" w:hAnsi="Arial Narrow" w:cs="Times New Roman"/>
      <w:b/>
      <w:szCs w:val="20"/>
    </w:rPr>
  </w:style>
  <w:style w:type="character" w:styleId="Hyperlink">
    <w:name w:val="Hyperlink"/>
    <w:uiPriority w:val="99"/>
    <w:rsid w:val="00FE6A94"/>
    <w:rPr>
      <w:color w:val="0000FF"/>
      <w:u w:val="single"/>
    </w:rPr>
  </w:style>
  <w:style w:type="paragraph" w:styleId="NormalWeb">
    <w:name w:val="Normal (Web)"/>
    <w:basedOn w:val="Normal"/>
    <w:semiHidden/>
    <w:rsid w:val="00FE6A94"/>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semiHidden/>
    <w:rsid w:val="00FE6A94"/>
    <w:pPr>
      <w:ind w:right="-1"/>
    </w:pPr>
    <w:rPr>
      <w:szCs w:val="20"/>
    </w:rPr>
  </w:style>
  <w:style w:type="character" w:customStyle="1" w:styleId="BodyTextChar">
    <w:name w:val="Body Text Char"/>
    <w:basedOn w:val="DefaultParagraphFont"/>
    <w:link w:val="BodyText"/>
    <w:semiHidden/>
    <w:rsid w:val="00FE6A94"/>
    <w:rPr>
      <w:rFonts w:ascii="Arial" w:eastAsia="Times New Roman" w:hAnsi="Arial" w:cs="Arial"/>
      <w:sz w:val="24"/>
      <w:szCs w:val="20"/>
    </w:rPr>
  </w:style>
  <w:style w:type="paragraph" w:customStyle="1" w:styleId="Secondbullet">
    <w:name w:val="Second bullet"/>
    <w:basedOn w:val="Normal"/>
    <w:rsid w:val="00FE6A94"/>
    <w:pPr>
      <w:numPr>
        <w:numId w:val="2"/>
      </w:numPr>
    </w:pPr>
    <w:rPr>
      <w:rFonts w:cs="Times New Roman"/>
    </w:rPr>
  </w:style>
  <w:style w:type="paragraph" w:styleId="Header">
    <w:name w:val="header"/>
    <w:basedOn w:val="Normal"/>
    <w:link w:val="HeaderChar"/>
    <w:uiPriority w:val="99"/>
    <w:unhideWhenUsed/>
    <w:rsid w:val="00FE6A94"/>
    <w:pPr>
      <w:tabs>
        <w:tab w:val="center" w:pos="4513"/>
        <w:tab w:val="right" w:pos="9026"/>
      </w:tabs>
    </w:pPr>
  </w:style>
  <w:style w:type="character" w:customStyle="1" w:styleId="HeaderChar">
    <w:name w:val="Header Char"/>
    <w:basedOn w:val="DefaultParagraphFont"/>
    <w:link w:val="Header"/>
    <w:uiPriority w:val="99"/>
    <w:rsid w:val="00FE6A94"/>
    <w:rPr>
      <w:sz w:val="24"/>
      <w:szCs w:val="24"/>
    </w:rPr>
  </w:style>
  <w:style w:type="paragraph" w:styleId="Footer">
    <w:name w:val="footer"/>
    <w:basedOn w:val="Normal"/>
    <w:link w:val="FooterChar"/>
    <w:unhideWhenUsed/>
    <w:rsid w:val="00FE6A94"/>
    <w:pPr>
      <w:tabs>
        <w:tab w:val="center" w:pos="4513"/>
        <w:tab w:val="right" w:pos="9026"/>
      </w:tabs>
    </w:pPr>
  </w:style>
  <w:style w:type="character" w:customStyle="1" w:styleId="FooterChar">
    <w:name w:val="Footer Char"/>
    <w:basedOn w:val="DefaultParagraphFont"/>
    <w:link w:val="Footer"/>
    <w:uiPriority w:val="99"/>
    <w:rsid w:val="00FE6A94"/>
    <w:rPr>
      <w:sz w:val="24"/>
      <w:szCs w:val="24"/>
    </w:rPr>
  </w:style>
  <w:style w:type="character" w:styleId="FollowedHyperlink">
    <w:name w:val="FollowedHyperlink"/>
    <w:basedOn w:val="DefaultParagraphFont"/>
    <w:uiPriority w:val="99"/>
    <w:semiHidden/>
    <w:unhideWhenUsed/>
    <w:rsid w:val="008F1ADB"/>
    <w:rPr>
      <w:color w:val="954F72" w:themeColor="followedHyperlink"/>
      <w:u w:val="single"/>
    </w:rPr>
  </w:style>
  <w:style w:type="paragraph" w:styleId="ListParagraph">
    <w:name w:val="List Paragraph"/>
    <w:basedOn w:val="Normal"/>
    <w:uiPriority w:val="34"/>
    <w:qFormat/>
    <w:rsid w:val="00364F02"/>
    <w:pPr>
      <w:numPr>
        <w:numId w:val="13"/>
      </w:numPr>
      <w:contextualSpacing/>
    </w:pPr>
  </w:style>
  <w:style w:type="character" w:styleId="UnresolvedMention">
    <w:name w:val="Unresolved Mention"/>
    <w:basedOn w:val="DefaultParagraphFont"/>
    <w:uiPriority w:val="99"/>
    <w:semiHidden/>
    <w:unhideWhenUsed/>
    <w:rsid w:val="004C4D49"/>
    <w:rPr>
      <w:color w:val="605E5C"/>
      <w:shd w:val="clear" w:color="auto" w:fill="E1DFDD"/>
    </w:rPr>
  </w:style>
  <w:style w:type="character" w:styleId="CommentReference">
    <w:name w:val="annotation reference"/>
    <w:basedOn w:val="DefaultParagraphFont"/>
    <w:uiPriority w:val="99"/>
    <w:semiHidden/>
    <w:unhideWhenUsed/>
    <w:rsid w:val="00E62027"/>
    <w:rPr>
      <w:sz w:val="16"/>
      <w:szCs w:val="16"/>
    </w:rPr>
  </w:style>
  <w:style w:type="paragraph" w:styleId="CommentText">
    <w:name w:val="annotation text"/>
    <w:basedOn w:val="Normal"/>
    <w:link w:val="CommentTextChar"/>
    <w:uiPriority w:val="99"/>
    <w:unhideWhenUsed/>
    <w:rsid w:val="00E62027"/>
    <w:rPr>
      <w:sz w:val="20"/>
      <w:szCs w:val="20"/>
    </w:rPr>
  </w:style>
  <w:style w:type="character" w:customStyle="1" w:styleId="CommentTextChar">
    <w:name w:val="Comment Text Char"/>
    <w:basedOn w:val="DefaultParagraphFont"/>
    <w:link w:val="CommentText"/>
    <w:uiPriority w:val="99"/>
    <w:rsid w:val="00E62027"/>
    <w:rPr>
      <w:sz w:val="20"/>
      <w:szCs w:val="20"/>
    </w:rPr>
  </w:style>
  <w:style w:type="paragraph" w:styleId="CommentSubject">
    <w:name w:val="annotation subject"/>
    <w:basedOn w:val="CommentText"/>
    <w:next w:val="CommentText"/>
    <w:link w:val="CommentSubjectChar"/>
    <w:uiPriority w:val="99"/>
    <w:semiHidden/>
    <w:unhideWhenUsed/>
    <w:rsid w:val="00E62027"/>
    <w:rPr>
      <w:b/>
      <w:bCs w:val="0"/>
    </w:rPr>
  </w:style>
  <w:style w:type="character" w:customStyle="1" w:styleId="CommentSubjectChar">
    <w:name w:val="Comment Subject Char"/>
    <w:basedOn w:val="CommentTextChar"/>
    <w:link w:val="CommentSubject"/>
    <w:uiPriority w:val="99"/>
    <w:semiHidden/>
    <w:rsid w:val="00E62027"/>
    <w:rPr>
      <w:b/>
      <w:bCs/>
      <w:sz w:val="20"/>
      <w:szCs w:val="20"/>
    </w:rPr>
  </w:style>
  <w:style w:type="character" w:styleId="PlaceholderText">
    <w:name w:val="Placeholder Text"/>
    <w:basedOn w:val="DefaultParagraphFont"/>
    <w:uiPriority w:val="99"/>
    <w:semiHidden/>
    <w:rsid w:val="009D0F74"/>
    <w:rPr>
      <w:color w:val="808080"/>
    </w:rPr>
  </w:style>
  <w:style w:type="paragraph" w:customStyle="1" w:styleId="Normal10pts">
    <w:name w:val="Normal 10 pts"/>
    <w:basedOn w:val="Normal"/>
    <w:rsid w:val="002A3C64"/>
    <w:pPr>
      <w:tabs>
        <w:tab w:val="left" w:pos="851"/>
      </w:tabs>
      <w:ind w:right="-1"/>
    </w:pPr>
    <w:rPr>
      <w:rFonts w:cs="Times New Roman"/>
      <w:sz w:val="20"/>
    </w:rPr>
  </w:style>
  <w:style w:type="character" w:customStyle="1" w:styleId="heading5Char">
    <w:name w:val="heading5 Char"/>
    <w:basedOn w:val="DefaultParagraphFont"/>
    <w:link w:val="heading5"/>
    <w:rsid w:val="002A3C64"/>
    <w:rPr>
      <w:rFonts w:ascii="Arial Narrow" w:eastAsia="Times New Roman" w:hAnsi="Arial Narrow" w:cs="Times New Roman"/>
      <w:b/>
      <w:sz w:val="24"/>
      <w:szCs w:val="20"/>
      <w:lang w:val="en-GB"/>
    </w:rPr>
  </w:style>
  <w:style w:type="paragraph" w:styleId="TOCHeading">
    <w:name w:val="TOC Heading"/>
    <w:basedOn w:val="Heading1"/>
    <w:next w:val="Normal"/>
    <w:uiPriority w:val="39"/>
    <w:unhideWhenUsed/>
    <w:qFormat/>
    <w:rsid w:val="00C304FB"/>
    <w:pPr>
      <w:keepLines/>
      <w:spacing w:before="240" w:line="259" w:lineRule="auto"/>
      <w:outlineLvl w:val="9"/>
    </w:pPr>
    <w:rPr>
      <w:rFonts w:asciiTheme="majorHAnsi" w:eastAsiaTheme="majorEastAsia" w:hAnsiTheme="majorHAnsi" w:cstheme="majorBidi"/>
      <w:b w:val="0"/>
      <w:color w:val="2F5496" w:themeColor="accent1" w:themeShade="BF"/>
      <w:kern w:val="0"/>
      <w:sz w:val="32"/>
      <w:lang w:val="en-US"/>
    </w:rPr>
  </w:style>
  <w:style w:type="paragraph" w:styleId="TOC1">
    <w:name w:val="toc 1"/>
    <w:basedOn w:val="Normal"/>
    <w:next w:val="Normal"/>
    <w:autoRedefine/>
    <w:uiPriority w:val="39"/>
    <w:unhideWhenUsed/>
    <w:rsid w:val="00C304FB"/>
    <w:pPr>
      <w:spacing w:after="100"/>
    </w:pPr>
  </w:style>
  <w:style w:type="character" w:customStyle="1" w:styleId="Heading2Char">
    <w:name w:val="Heading 2 Char"/>
    <w:basedOn w:val="DefaultParagraphFont"/>
    <w:link w:val="Heading2"/>
    <w:uiPriority w:val="9"/>
    <w:rsid w:val="00364F02"/>
    <w:rPr>
      <w:rFonts w:ascii="Arial" w:eastAsia="Times New Roman" w:hAnsi="Arial" w:cs="Arial"/>
      <w:b/>
      <w:iCs/>
      <w:szCs w:val="24"/>
      <w:lang w:val="en-GB"/>
    </w:rPr>
  </w:style>
  <w:style w:type="paragraph" w:styleId="TOC2">
    <w:name w:val="toc 2"/>
    <w:basedOn w:val="Normal"/>
    <w:next w:val="Normal"/>
    <w:autoRedefine/>
    <w:uiPriority w:val="39"/>
    <w:unhideWhenUsed/>
    <w:rsid w:val="00AA7077"/>
    <w:pPr>
      <w:spacing w:after="100"/>
      <w:ind w:left="240"/>
    </w:pPr>
  </w:style>
  <w:style w:type="paragraph" w:styleId="FootnoteText">
    <w:name w:val="footnote text"/>
    <w:basedOn w:val="Normal"/>
    <w:link w:val="FootnoteTextChar"/>
    <w:uiPriority w:val="99"/>
    <w:unhideWhenUsed/>
    <w:rsid w:val="0082034B"/>
    <w:rPr>
      <w:sz w:val="20"/>
      <w:szCs w:val="20"/>
    </w:rPr>
  </w:style>
  <w:style w:type="character" w:customStyle="1" w:styleId="FootnoteTextChar">
    <w:name w:val="Footnote Text Char"/>
    <w:basedOn w:val="DefaultParagraphFont"/>
    <w:link w:val="FootnoteText"/>
    <w:uiPriority w:val="99"/>
    <w:rsid w:val="0082034B"/>
    <w:rPr>
      <w:sz w:val="20"/>
      <w:szCs w:val="20"/>
    </w:rPr>
  </w:style>
  <w:style w:type="character" w:styleId="FootnoteReference">
    <w:name w:val="footnote reference"/>
    <w:basedOn w:val="DefaultParagraphFont"/>
    <w:uiPriority w:val="99"/>
    <w:semiHidden/>
    <w:unhideWhenUsed/>
    <w:rsid w:val="0082034B"/>
    <w:rPr>
      <w:vertAlign w:val="superscript"/>
    </w:rPr>
  </w:style>
  <w:style w:type="paragraph" w:styleId="Revision">
    <w:name w:val="Revision"/>
    <w:hidden/>
    <w:uiPriority w:val="99"/>
    <w:semiHidden/>
    <w:rsid w:val="007F7EBC"/>
    <w:pPr>
      <w:spacing w:after="0" w:line="240" w:lineRule="auto"/>
    </w:pPr>
    <w:rPr>
      <w:sz w:val="24"/>
      <w:szCs w:val="24"/>
    </w:rPr>
  </w:style>
  <w:style w:type="character" w:customStyle="1" w:styleId="Heading3Char">
    <w:name w:val="Heading 3 Char"/>
    <w:basedOn w:val="DefaultParagraphFont"/>
    <w:link w:val="Heading3"/>
    <w:uiPriority w:val="9"/>
    <w:rsid w:val="006806A8"/>
    <w:rPr>
      <w:rFonts w:ascii="Arial" w:eastAsia="Times New Roman" w:hAnsi="Arial" w:cs="Arial"/>
      <w:b/>
      <w:bCs/>
      <w:lang w:val="en-GB"/>
    </w:rPr>
  </w:style>
  <w:style w:type="character" w:customStyle="1" w:styleId="Heading4Char">
    <w:name w:val="Heading 4 Char"/>
    <w:basedOn w:val="DefaultParagraphFont"/>
    <w:link w:val="Heading4"/>
    <w:uiPriority w:val="9"/>
    <w:rsid w:val="00364F02"/>
    <w:rPr>
      <w:rFonts w:ascii="Arial" w:eastAsia="Times New Roman" w:hAnsi="Arial" w:cs="Arial"/>
      <w:b/>
      <w:iCs/>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08952">
      <w:bodyDiv w:val="1"/>
      <w:marLeft w:val="0"/>
      <w:marRight w:val="0"/>
      <w:marTop w:val="0"/>
      <w:marBottom w:val="0"/>
      <w:divBdr>
        <w:top w:val="none" w:sz="0" w:space="0" w:color="auto"/>
        <w:left w:val="none" w:sz="0" w:space="0" w:color="auto"/>
        <w:bottom w:val="none" w:sz="0" w:space="0" w:color="auto"/>
        <w:right w:val="none" w:sz="0" w:space="0" w:color="auto"/>
      </w:divBdr>
    </w:div>
    <w:div w:id="263341088">
      <w:bodyDiv w:val="1"/>
      <w:marLeft w:val="0"/>
      <w:marRight w:val="0"/>
      <w:marTop w:val="0"/>
      <w:marBottom w:val="0"/>
      <w:divBdr>
        <w:top w:val="none" w:sz="0" w:space="0" w:color="auto"/>
        <w:left w:val="none" w:sz="0" w:space="0" w:color="auto"/>
        <w:bottom w:val="none" w:sz="0" w:space="0" w:color="auto"/>
        <w:right w:val="none" w:sz="0" w:space="0" w:color="auto"/>
      </w:divBdr>
    </w:div>
    <w:div w:id="295375468">
      <w:bodyDiv w:val="1"/>
      <w:marLeft w:val="0"/>
      <w:marRight w:val="0"/>
      <w:marTop w:val="0"/>
      <w:marBottom w:val="0"/>
      <w:divBdr>
        <w:top w:val="none" w:sz="0" w:space="0" w:color="auto"/>
        <w:left w:val="none" w:sz="0" w:space="0" w:color="auto"/>
        <w:bottom w:val="none" w:sz="0" w:space="0" w:color="auto"/>
        <w:right w:val="none" w:sz="0" w:space="0" w:color="auto"/>
      </w:divBdr>
      <w:divsChild>
        <w:div w:id="666713601">
          <w:marLeft w:val="446"/>
          <w:marRight w:val="0"/>
          <w:marTop w:val="200"/>
          <w:marBottom w:val="0"/>
          <w:divBdr>
            <w:top w:val="none" w:sz="0" w:space="0" w:color="auto"/>
            <w:left w:val="none" w:sz="0" w:space="0" w:color="auto"/>
            <w:bottom w:val="none" w:sz="0" w:space="0" w:color="auto"/>
            <w:right w:val="none" w:sz="0" w:space="0" w:color="auto"/>
          </w:divBdr>
        </w:div>
        <w:div w:id="392235084">
          <w:marLeft w:val="446"/>
          <w:marRight w:val="0"/>
          <w:marTop w:val="200"/>
          <w:marBottom w:val="0"/>
          <w:divBdr>
            <w:top w:val="none" w:sz="0" w:space="0" w:color="auto"/>
            <w:left w:val="none" w:sz="0" w:space="0" w:color="auto"/>
            <w:bottom w:val="none" w:sz="0" w:space="0" w:color="auto"/>
            <w:right w:val="none" w:sz="0" w:space="0" w:color="auto"/>
          </w:divBdr>
        </w:div>
        <w:div w:id="763764110">
          <w:marLeft w:val="446"/>
          <w:marRight w:val="0"/>
          <w:marTop w:val="200"/>
          <w:marBottom w:val="0"/>
          <w:divBdr>
            <w:top w:val="none" w:sz="0" w:space="0" w:color="auto"/>
            <w:left w:val="none" w:sz="0" w:space="0" w:color="auto"/>
            <w:bottom w:val="none" w:sz="0" w:space="0" w:color="auto"/>
            <w:right w:val="none" w:sz="0" w:space="0" w:color="auto"/>
          </w:divBdr>
        </w:div>
        <w:div w:id="1180318963">
          <w:marLeft w:val="446"/>
          <w:marRight w:val="0"/>
          <w:marTop w:val="200"/>
          <w:marBottom w:val="0"/>
          <w:divBdr>
            <w:top w:val="none" w:sz="0" w:space="0" w:color="auto"/>
            <w:left w:val="none" w:sz="0" w:space="0" w:color="auto"/>
            <w:bottom w:val="none" w:sz="0" w:space="0" w:color="auto"/>
            <w:right w:val="none" w:sz="0" w:space="0" w:color="auto"/>
          </w:divBdr>
        </w:div>
        <w:div w:id="1540052561">
          <w:marLeft w:val="446"/>
          <w:marRight w:val="0"/>
          <w:marTop w:val="200"/>
          <w:marBottom w:val="0"/>
          <w:divBdr>
            <w:top w:val="none" w:sz="0" w:space="0" w:color="auto"/>
            <w:left w:val="none" w:sz="0" w:space="0" w:color="auto"/>
            <w:bottom w:val="none" w:sz="0" w:space="0" w:color="auto"/>
            <w:right w:val="none" w:sz="0" w:space="0" w:color="auto"/>
          </w:divBdr>
        </w:div>
        <w:div w:id="21905211">
          <w:marLeft w:val="446"/>
          <w:marRight w:val="0"/>
          <w:marTop w:val="200"/>
          <w:marBottom w:val="0"/>
          <w:divBdr>
            <w:top w:val="none" w:sz="0" w:space="0" w:color="auto"/>
            <w:left w:val="none" w:sz="0" w:space="0" w:color="auto"/>
            <w:bottom w:val="none" w:sz="0" w:space="0" w:color="auto"/>
            <w:right w:val="none" w:sz="0" w:space="0" w:color="auto"/>
          </w:divBdr>
        </w:div>
        <w:div w:id="258372390">
          <w:marLeft w:val="446"/>
          <w:marRight w:val="0"/>
          <w:marTop w:val="200"/>
          <w:marBottom w:val="0"/>
          <w:divBdr>
            <w:top w:val="none" w:sz="0" w:space="0" w:color="auto"/>
            <w:left w:val="none" w:sz="0" w:space="0" w:color="auto"/>
            <w:bottom w:val="none" w:sz="0" w:space="0" w:color="auto"/>
            <w:right w:val="none" w:sz="0" w:space="0" w:color="auto"/>
          </w:divBdr>
        </w:div>
      </w:divsChild>
    </w:div>
    <w:div w:id="494303723">
      <w:bodyDiv w:val="1"/>
      <w:marLeft w:val="0"/>
      <w:marRight w:val="0"/>
      <w:marTop w:val="0"/>
      <w:marBottom w:val="0"/>
      <w:divBdr>
        <w:top w:val="none" w:sz="0" w:space="0" w:color="auto"/>
        <w:left w:val="none" w:sz="0" w:space="0" w:color="auto"/>
        <w:bottom w:val="none" w:sz="0" w:space="0" w:color="auto"/>
        <w:right w:val="none" w:sz="0" w:space="0" w:color="auto"/>
      </w:divBdr>
    </w:div>
    <w:div w:id="615795059">
      <w:bodyDiv w:val="1"/>
      <w:marLeft w:val="0"/>
      <w:marRight w:val="0"/>
      <w:marTop w:val="0"/>
      <w:marBottom w:val="0"/>
      <w:divBdr>
        <w:top w:val="none" w:sz="0" w:space="0" w:color="auto"/>
        <w:left w:val="none" w:sz="0" w:space="0" w:color="auto"/>
        <w:bottom w:val="none" w:sz="0" w:space="0" w:color="auto"/>
        <w:right w:val="none" w:sz="0" w:space="0" w:color="auto"/>
      </w:divBdr>
      <w:divsChild>
        <w:div w:id="1404333958">
          <w:marLeft w:val="446"/>
          <w:marRight w:val="0"/>
          <w:marTop w:val="200"/>
          <w:marBottom w:val="0"/>
          <w:divBdr>
            <w:top w:val="none" w:sz="0" w:space="0" w:color="auto"/>
            <w:left w:val="none" w:sz="0" w:space="0" w:color="auto"/>
            <w:bottom w:val="none" w:sz="0" w:space="0" w:color="auto"/>
            <w:right w:val="none" w:sz="0" w:space="0" w:color="auto"/>
          </w:divBdr>
        </w:div>
        <w:div w:id="1646859404">
          <w:marLeft w:val="446"/>
          <w:marRight w:val="0"/>
          <w:marTop w:val="200"/>
          <w:marBottom w:val="0"/>
          <w:divBdr>
            <w:top w:val="none" w:sz="0" w:space="0" w:color="auto"/>
            <w:left w:val="none" w:sz="0" w:space="0" w:color="auto"/>
            <w:bottom w:val="none" w:sz="0" w:space="0" w:color="auto"/>
            <w:right w:val="none" w:sz="0" w:space="0" w:color="auto"/>
          </w:divBdr>
        </w:div>
        <w:div w:id="780957950">
          <w:marLeft w:val="446"/>
          <w:marRight w:val="0"/>
          <w:marTop w:val="200"/>
          <w:marBottom w:val="0"/>
          <w:divBdr>
            <w:top w:val="none" w:sz="0" w:space="0" w:color="auto"/>
            <w:left w:val="none" w:sz="0" w:space="0" w:color="auto"/>
            <w:bottom w:val="none" w:sz="0" w:space="0" w:color="auto"/>
            <w:right w:val="none" w:sz="0" w:space="0" w:color="auto"/>
          </w:divBdr>
        </w:div>
        <w:div w:id="2010205657">
          <w:marLeft w:val="446"/>
          <w:marRight w:val="0"/>
          <w:marTop w:val="200"/>
          <w:marBottom w:val="0"/>
          <w:divBdr>
            <w:top w:val="none" w:sz="0" w:space="0" w:color="auto"/>
            <w:left w:val="none" w:sz="0" w:space="0" w:color="auto"/>
            <w:bottom w:val="none" w:sz="0" w:space="0" w:color="auto"/>
            <w:right w:val="none" w:sz="0" w:space="0" w:color="auto"/>
          </w:divBdr>
        </w:div>
        <w:div w:id="462382443">
          <w:marLeft w:val="446"/>
          <w:marRight w:val="0"/>
          <w:marTop w:val="200"/>
          <w:marBottom w:val="0"/>
          <w:divBdr>
            <w:top w:val="none" w:sz="0" w:space="0" w:color="auto"/>
            <w:left w:val="none" w:sz="0" w:space="0" w:color="auto"/>
            <w:bottom w:val="none" w:sz="0" w:space="0" w:color="auto"/>
            <w:right w:val="none" w:sz="0" w:space="0" w:color="auto"/>
          </w:divBdr>
        </w:div>
        <w:div w:id="23871175">
          <w:marLeft w:val="446"/>
          <w:marRight w:val="0"/>
          <w:marTop w:val="200"/>
          <w:marBottom w:val="0"/>
          <w:divBdr>
            <w:top w:val="none" w:sz="0" w:space="0" w:color="auto"/>
            <w:left w:val="none" w:sz="0" w:space="0" w:color="auto"/>
            <w:bottom w:val="none" w:sz="0" w:space="0" w:color="auto"/>
            <w:right w:val="none" w:sz="0" w:space="0" w:color="auto"/>
          </w:divBdr>
        </w:div>
        <w:div w:id="1520586695">
          <w:marLeft w:val="446"/>
          <w:marRight w:val="0"/>
          <w:marTop w:val="200"/>
          <w:marBottom w:val="0"/>
          <w:divBdr>
            <w:top w:val="none" w:sz="0" w:space="0" w:color="auto"/>
            <w:left w:val="none" w:sz="0" w:space="0" w:color="auto"/>
            <w:bottom w:val="none" w:sz="0" w:space="0" w:color="auto"/>
            <w:right w:val="none" w:sz="0" w:space="0" w:color="auto"/>
          </w:divBdr>
        </w:div>
      </w:divsChild>
    </w:div>
    <w:div w:id="751002256">
      <w:bodyDiv w:val="1"/>
      <w:marLeft w:val="0"/>
      <w:marRight w:val="0"/>
      <w:marTop w:val="0"/>
      <w:marBottom w:val="0"/>
      <w:divBdr>
        <w:top w:val="none" w:sz="0" w:space="0" w:color="auto"/>
        <w:left w:val="none" w:sz="0" w:space="0" w:color="auto"/>
        <w:bottom w:val="none" w:sz="0" w:space="0" w:color="auto"/>
        <w:right w:val="none" w:sz="0" w:space="0" w:color="auto"/>
      </w:divBdr>
    </w:div>
    <w:div w:id="896356975">
      <w:bodyDiv w:val="1"/>
      <w:marLeft w:val="0"/>
      <w:marRight w:val="0"/>
      <w:marTop w:val="0"/>
      <w:marBottom w:val="0"/>
      <w:divBdr>
        <w:top w:val="none" w:sz="0" w:space="0" w:color="auto"/>
        <w:left w:val="none" w:sz="0" w:space="0" w:color="auto"/>
        <w:bottom w:val="none" w:sz="0" w:space="0" w:color="auto"/>
        <w:right w:val="none" w:sz="0" w:space="0" w:color="auto"/>
      </w:divBdr>
    </w:div>
    <w:div w:id="1017197877">
      <w:bodyDiv w:val="1"/>
      <w:marLeft w:val="0"/>
      <w:marRight w:val="0"/>
      <w:marTop w:val="0"/>
      <w:marBottom w:val="0"/>
      <w:divBdr>
        <w:top w:val="none" w:sz="0" w:space="0" w:color="auto"/>
        <w:left w:val="none" w:sz="0" w:space="0" w:color="auto"/>
        <w:bottom w:val="none" w:sz="0" w:space="0" w:color="auto"/>
        <w:right w:val="none" w:sz="0" w:space="0" w:color="auto"/>
      </w:divBdr>
    </w:div>
    <w:div w:id="1129203738">
      <w:bodyDiv w:val="1"/>
      <w:marLeft w:val="0"/>
      <w:marRight w:val="0"/>
      <w:marTop w:val="0"/>
      <w:marBottom w:val="0"/>
      <w:divBdr>
        <w:top w:val="none" w:sz="0" w:space="0" w:color="auto"/>
        <w:left w:val="none" w:sz="0" w:space="0" w:color="auto"/>
        <w:bottom w:val="none" w:sz="0" w:space="0" w:color="auto"/>
        <w:right w:val="none" w:sz="0" w:space="0" w:color="auto"/>
      </w:divBdr>
    </w:div>
    <w:div w:id="1485394307">
      <w:bodyDiv w:val="1"/>
      <w:marLeft w:val="0"/>
      <w:marRight w:val="0"/>
      <w:marTop w:val="0"/>
      <w:marBottom w:val="0"/>
      <w:divBdr>
        <w:top w:val="none" w:sz="0" w:space="0" w:color="auto"/>
        <w:left w:val="none" w:sz="0" w:space="0" w:color="auto"/>
        <w:bottom w:val="none" w:sz="0" w:space="0" w:color="auto"/>
        <w:right w:val="none" w:sz="0" w:space="0" w:color="auto"/>
      </w:divBdr>
      <w:divsChild>
        <w:div w:id="927613479">
          <w:marLeft w:val="0"/>
          <w:marRight w:val="0"/>
          <w:marTop w:val="0"/>
          <w:marBottom w:val="0"/>
          <w:divBdr>
            <w:top w:val="none" w:sz="0" w:space="0" w:color="auto"/>
            <w:left w:val="none" w:sz="0" w:space="0" w:color="auto"/>
            <w:bottom w:val="none" w:sz="0" w:space="0" w:color="auto"/>
            <w:right w:val="none" w:sz="0" w:space="0" w:color="auto"/>
          </w:divBdr>
        </w:div>
        <w:div w:id="1728609641">
          <w:marLeft w:val="0"/>
          <w:marRight w:val="0"/>
          <w:marTop w:val="0"/>
          <w:marBottom w:val="0"/>
          <w:divBdr>
            <w:top w:val="none" w:sz="0" w:space="0" w:color="auto"/>
            <w:left w:val="none" w:sz="0" w:space="0" w:color="auto"/>
            <w:bottom w:val="none" w:sz="0" w:space="0" w:color="auto"/>
            <w:right w:val="none" w:sz="0" w:space="0" w:color="auto"/>
          </w:divBdr>
        </w:div>
      </w:divsChild>
    </w:div>
    <w:div w:id="1607884852">
      <w:bodyDiv w:val="1"/>
      <w:marLeft w:val="0"/>
      <w:marRight w:val="0"/>
      <w:marTop w:val="0"/>
      <w:marBottom w:val="0"/>
      <w:divBdr>
        <w:top w:val="none" w:sz="0" w:space="0" w:color="auto"/>
        <w:left w:val="none" w:sz="0" w:space="0" w:color="auto"/>
        <w:bottom w:val="none" w:sz="0" w:space="0" w:color="auto"/>
        <w:right w:val="none" w:sz="0" w:space="0" w:color="auto"/>
      </w:divBdr>
    </w:div>
    <w:div w:id="1815442845">
      <w:bodyDiv w:val="1"/>
      <w:marLeft w:val="0"/>
      <w:marRight w:val="0"/>
      <w:marTop w:val="0"/>
      <w:marBottom w:val="0"/>
      <w:divBdr>
        <w:top w:val="none" w:sz="0" w:space="0" w:color="auto"/>
        <w:left w:val="none" w:sz="0" w:space="0" w:color="auto"/>
        <w:bottom w:val="none" w:sz="0" w:space="0" w:color="auto"/>
        <w:right w:val="none" w:sz="0" w:space="0" w:color="auto"/>
      </w:divBdr>
      <w:divsChild>
        <w:div w:id="1768888030">
          <w:marLeft w:val="0"/>
          <w:marRight w:val="0"/>
          <w:marTop w:val="0"/>
          <w:marBottom w:val="0"/>
          <w:divBdr>
            <w:top w:val="none" w:sz="0" w:space="0" w:color="auto"/>
            <w:left w:val="none" w:sz="0" w:space="0" w:color="auto"/>
            <w:bottom w:val="none" w:sz="0" w:space="0" w:color="auto"/>
            <w:right w:val="none" w:sz="0" w:space="0" w:color="auto"/>
          </w:divBdr>
        </w:div>
        <w:div w:id="1325428383">
          <w:marLeft w:val="0"/>
          <w:marRight w:val="0"/>
          <w:marTop w:val="0"/>
          <w:marBottom w:val="0"/>
          <w:divBdr>
            <w:top w:val="none" w:sz="0" w:space="0" w:color="auto"/>
            <w:left w:val="none" w:sz="0" w:space="0" w:color="auto"/>
            <w:bottom w:val="none" w:sz="0" w:space="0" w:color="auto"/>
            <w:right w:val="none" w:sz="0" w:space="0" w:color="auto"/>
          </w:divBdr>
        </w:div>
      </w:divsChild>
    </w:div>
    <w:div w:id="1920552257">
      <w:bodyDiv w:val="1"/>
      <w:marLeft w:val="0"/>
      <w:marRight w:val="0"/>
      <w:marTop w:val="0"/>
      <w:marBottom w:val="0"/>
      <w:divBdr>
        <w:top w:val="none" w:sz="0" w:space="0" w:color="auto"/>
        <w:left w:val="none" w:sz="0" w:space="0" w:color="auto"/>
        <w:bottom w:val="none" w:sz="0" w:space="0" w:color="auto"/>
        <w:right w:val="none" w:sz="0" w:space="0" w:color="auto"/>
      </w:divBdr>
      <w:divsChild>
        <w:div w:id="1599023620">
          <w:marLeft w:val="0"/>
          <w:marRight w:val="0"/>
          <w:marTop w:val="0"/>
          <w:marBottom w:val="0"/>
          <w:divBdr>
            <w:top w:val="none" w:sz="0" w:space="0" w:color="auto"/>
            <w:left w:val="none" w:sz="0" w:space="0" w:color="auto"/>
            <w:bottom w:val="none" w:sz="0" w:space="0" w:color="auto"/>
            <w:right w:val="none" w:sz="0" w:space="0" w:color="auto"/>
          </w:divBdr>
        </w:div>
      </w:divsChild>
    </w:div>
    <w:div w:id="2085179149">
      <w:bodyDiv w:val="1"/>
      <w:marLeft w:val="0"/>
      <w:marRight w:val="0"/>
      <w:marTop w:val="0"/>
      <w:marBottom w:val="0"/>
      <w:divBdr>
        <w:top w:val="none" w:sz="0" w:space="0" w:color="auto"/>
        <w:left w:val="none" w:sz="0" w:space="0" w:color="auto"/>
        <w:bottom w:val="none" w:sz="0" w:space="0" w:color="auto"/>
        <w:right w:val="none" w:sz="0" w:space="0" w:color="auto"/>
      </w:divBdr>
      <w:divsChild>
        <w:div w:id="4391095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slation.gov.au/Details/C2020C00025" TargetMode="External"/><Relationship Id="rId18" Type="http://schemas.openxmlformats.org/officeDocument/2006/relationships/hyperlink" Target="https://www.legislation.vic.gov.au/in-force/acts/wrongs-act-1958/126" TargetMode="External"/><Relationship Id="rId26" Type="http://schemas.openxmlformats.org/officeDocument/2006/relationships/hyperlink" Target="http://cmwkgrp1.baysidecc.vic.gov.au/EasyLink?DOC%252f24%252f491576%3fdb%3dBP%26open" TargetMode="External"/><Relationship Id="rId39" Type="http://schemas.openxmlformats.org/officeDocument/2006/relationships/fontTable" Target="fontTable.xml"/><Relationship Id="rId21" Type="http://schemas.openxmlformats.org/officeDocument/2006/relationships/hyperlink" Target="http://cmwkgrp1.baysidecc.vic.gov.au/EasyLink?DOC%252f24%252f479099%3fdb%3dBP%26open" TargetMode="External"/><Relationship Id="rId34" Type="http://schemas.openxmlformats.org/officeDocument/2006/relationships/hyperlink" Target="https://www.genderequalitycommission.vic.gov.au/about-gender-equality-act-2020" TargetMode="External"/><Relationship Id="rId7" Type="http://schemas.openxmlformats.org/officeDocument/2006/relationships/endnotes" Target="endnotes.xml"/><Relationship Id="rId12" Type="http://schemas.openxmlformats.org/officeDocument/2006/relationships/hyperlink" Target="https://www.legislation.vic.gov.au/as-made/acts/local-government-act-2020" TargetMode="External"/><Relationship Id="rId17" Type="http://schemas.openxmlformats.org/officeDocument/2006/relationships/hyperlink" Target="https://content.legislation.vic.gov.au/sites/default/files/2020-04/04-12aa059%20authorised.pdf" TargetMode="External"/><Relationship Id="rId25" Type="http://schemas.openxmlformats.org/officeDocument/2006/relationships/hyperlink" Target="http://cmwkgrp1.baysidecc.vic.gov.au/EasyLink?DOC%252f24%252f195519%3fdb%3dBP%26open" TargetMode="External"/><Relationship Id="rId33" Type="http://schemas.openxmlformats.org/officeDocument/2006/relationships/hyperlink" Target="https://www.bayside.vic.gov.au/council/plans-strategies-and-policies"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www.legislation.vic.gov.au/in-force/acts/racial-and-religious-tolerance-act-2001/011" TargetMode="External"/><Relationship Id="rId20" Type="http://schemas.openxmlformats.org/officeDocument/2006/relationships/hyperlink" Target="https://www.bayside.vic.gov.au/sites/default/files/2024-08/Bayside%20City%20Council%20Customer%20Experience%20Policy%202024.pdf" TargetMode="External"/><Relationship Id="rId29" Type="http://schemas.openxmlformats.org/officeDocument/2006/relationships/hyperlink" Target="https://www.bayside.vic.gov.au/council/about-bayside/bayside-2050-community-visio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egislation.vic.gov.au/as-made/acts/gender-equality-act-2020" TargetMode="External"/><Relationship Id="rId24" Type="http://schemas.openxmlformats.org/officeDocument/2006/relationships/hyperlink" Target="http://cmwkgrp1.baysidecc.vic.gov.au/EasyLink?DOC%252f22%252f263940%3fdb%3dBP%26open" TargetMode="External"/><Relationship Id="rId32" Type="http://schemas.openxmlformats.org/officeDocument/2006/relationships/hyperlink" Target="http://cmwkgrp1.baysidecc.vic.gov.au/EasyLink?DOC%252f21%252f367543%3fdb%3dBP%26open"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www.legislation.vic.gov.au/as-made/acts/public-health-and-wellbeing-act-2008" TargetMode="External"/><Relationship Id="rId23" Type="http://schemas.openxmlformats.org/officeDocument/2006/relationships/hyperlink" Target="https://www.bayside.vic.gov.au/sites/default/files/2024-08/Bayside%20City%20Council%20Media%20Policy%202024.pdf" TargetMode="External"/><Relationship Id="rId28" Type="http://schemas.openxmlformats.org/officeDocument/2006/relationships/hyperlink" Target="http://cmwkgrp1.baysidecc.vic.gov.au/EasyLink?DOC%252f22%252f66202%3fdb%3dBP%26open" TargetMode="External"/><Relationship Id="rId36" Type="http://schemas.openxmlformats.org/officeDocument/2006/relationships/footer" Target="footer1.xml"/><Relationship Id="rId10" Type="http://schemas.openxmlformats.org/officeDocument/2006/relationships/hyperlink" Target="https://www.legislation.vic.gov.au/in-force/acts/freedom-information-act-1982/105" TargetMode="External"/><Relationship Id="rId19" Type="http://schemas.openxmlformats.org/officeDocument/2006/relationships/hyperlink" Target="https://www.bayside.vic.gov.au/sites/default/files/2024-08/Bayside%20City%20Council%20Complaints%20Handling%20Policy%202024.pdf" TargetMode="External"/><Relationship Id="rId31" Type="http://schemas.openxmlformats.org/officeDocument/2006/relationships/hyperlink" Target="https://www.bayside.vic.gov.au/sites/default/files/2023-02/Gender%20Equality%20Act%20-%20Gender%20E~n%20Plan%20Full%20%28Designed%20version%29.pdf" TargetMode="External"/><Relationship Id="rId4" Type="http://schemas.openxmlformats.org/officeDocument/2006/relationships/settings" Target="settings.xml"/><Relationship Id="rId9" Type="http://schemas.openxmlformats.org/officeDocument/2006/relationships/hyperlink" Target="https://www.legislation.vic.gov.au/in-force/acts/defamation-act-2005/004" TargetMode="External"/><Relationship Id="rId14" Type="http://schemas.openxmlformats.org/officeDocument/2006/relationships/hyperlink" Target="https://www.legislation.vic.gov.au/in-force/acts/privacy-and-data-protection-act-2014/024" TargetMode="External"/><Relationship Id="rId22" Type="http://schemas.openxmlformats.org/officeDocument/2006/relationships/hyperlink" Target="http://cmwkgrp1.baysidecc.vic.gov.au/EasyLink?DOC%252f22%252f261381%3fdb%3dBP%26open" TargetMode="External"/><Relationship Id="rId27" Type="http://schemas.openxmlformats.org/officeDocument/2006/relationships/hyperlink" Target="http://cmwkgrp1.baysidecc.vic.gov.au/EasyLink?DOC%252f20%252f148977%3fdb%3dBP%26open" TargetMode="External"/><Relationship Id="rId30" Type="http://schemas.openxmlformats.org/officeDocument/2006/relationships/hyperlink" Target="https://www.bayside.vic.gov.au/sites/default/files/2024-08/Council%20Plan%202021-25%20Year%204%20-%20Accessible%20version%20for%20web.PDF" TargetMode="External"/><Relationship Id="rId35" Type="http://schemas.openxmlformats.org/officeDocument/2006/relationships/image" Target="media/image1.png"/><Relationship Id="rId8" Type="http://schemas.openxmlformats.org/officeDocument/2006/relationships/hyperlink" Target="https://www.legislation.vic.gov.au/in-force/acts/child-wellbeing-and-safety-act-2005/044" TargetMode="External"/><Relationship Id="rId3"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content.legislation.vic.gov.au/sites/default/files/2024-10/24-116sra-authorised.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85C0B-113A-44E0-A722-45A57E8733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16</Pages>
  <Words>6129</Words>
  <Characters>34938</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Chloe Dimitriou</dc:creator>
  <cp:keywords/>
  <dc:description/>
  <cp:lastModifiedBy>Tracy Hocking</cp:lastModifiedBy>
  <cp:revision>3</cp:revision>
  <cp:lastPrinted>2024-09-15T22:51:00Z</cp:lastPrinted>
  <dcterms:created xsi:type="dcterms:W3CDTF">2025-07-31T01:31:00Z</dcterms:created>
  <dcterms:modified xsi:type="dcterms:W3CDTF">2025-07-31T01:31:00Z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fad0bfb2-0a2f-4dd4-bc2b-c98391e0392e</vt:lpwstr>
  </property>
</Properties>
</file>